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A5" w:rsidRDefault="005C3651">
      <w:pPr>
        <w:jc w:val="center"/>
      </w:pPr>
      <w:bookmarkStart w:id="0" w:name="_GoBack"/>
      <w:bookmarkEnd w:id="0"/>
      <w:r>
        <w:rPr>
          <w:b/>
          <w:caps/>
        </w:rPr>
        <w:t>Zarządzenie Nr 64/2012</w:t>
      </w:r>
      <w:r>
        <w:rPr>
          <w:b/>
          <w:caps/>
        </w:rPr>
        <w:br/>
        <w:t>Burmistrza Miasta i Gminy Nakło nad Notecią</w:t>
      </w:r>
    </w:p>
    <w:p w:rsidR="009214A5" w:rsidRDefault="005C3651">
      <w:pPr>
        <w:spacing w:before="280" w:after="280"/>
        <w:jc w:val="center"/>
        <w:rPr>
          <w:b/>
          <w:caps/>
        </w:rPr>
      </w:pPr>
      <w:r>
        <w:t>z dnia 29 marca 2012 r.</w:t>
      </w:r>
    </w:p>
    <w:p w:rsidR="009214A5" w:rsidRDefault="005C3651">
      <w:pPr>
        <w:keepNext/>
        <w:spacing w:after="480"/>
        <w:jc w:val="center"/>
        <w:rPr>
          <w:b/>
          <w:caps/>
        </w:rPr>
      </w:pPr>
      <w:r>
        <w:rPr>
          <w:b/>
        </w:rPr>
        <w:t>w sprawie Kontroli Zarządczej w Gminie Nakło nad Notecią</w:t>
      </w:r>
      <w:r>
        <w:t> </w:t>
      </w:r>
    </w:p>
    <w:p w:rsidR="009214A5" w:rsidRDefault="005C3651">
      <w:pPr>
        <w:keepLines/>
        <w:spacing w:before="120" w:after="120"/>
        <w:ind w:firstLine="340"/>
      </w:pPr>
      <w:r>
        <w:rPr>
          <w:i/>
        </w:rPr>
        <w:t>Na podstawie art. 69 ust. 1 pkt 2 i 3 ustawy z dnia 27 sierpnia 2009 r. o finansach publicznych (Dz. U. z 2009 r. Nr 157, poz. 1240 z 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 oraz art. 33 ust. 3 i 5 ustawy z dnia 8 marca 1990 r. o samorządzie gminnym ( Dz. U. z 2001 r. Nr 142, poz. 1591 z</w:t>
      </w:r>
      <w:r>
        <w:t> 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t> </w:t>
      </w:r>
      <w:r>
        <w:rPr>
          <w:i/>
        </w:rPr>
        <w:t>).</w:t>
      </w:r>
      <w:r>
        <w:t> </w:t>
      </w:r>
    </w:p>
    <w:p w:rsidR="0058766F" w:rsidRPr="0016062D" w:rsidRDefault="005C3651" w:rsidP="0016062D">
      <w:pPr>
        <w:spacing w:before="120" w:after="120"/>
        <w:jc w:val="center"/>
      </w:pPr>
      <w:r>
        <w:rPr>
          <w:b/>
        </w:rPr>
        <w:t>zarządzam, co następuje:</w:t>
      </w:r>
      <w:r>
        <w:t> </w:t>
      </w:r>
    </w:p>
    <w:p w:rsidR="00EA2C23" w:rsidRDefault="00EA2C23" w:rsidP="00EA2C23">
      <w:pPr>
        <w:keepNext/>
        <w:spacing w:before="280"/>
        <w:jc w:val="center"/>
      </w:pPr>
      <w:r w:rsidRPr="0016062D">
        <w:rPr>
          <w:b/>
        </w:rPr>
        <w:t>§</w:t>
      </w:r>
      <w:r>
        <w:rPr>
          <w:b/>
        </w:rPr>
        <w:t> 1. </w:t>
      </w:r>
    </w:p>
    <w:p w:rsidR="00EA2C23" w:rsidRDefault="00EA2C23" w:rsidP="00EA2C23">
      <w:pPr>
        <w:keepLines/>
        <w:spacing w:before="120" w:after="240"/>
        <w:rPr>
          <w:b/>
        </w:rPr>
      </w:pPr>
      <w:r>
        <w:t>W celu zapewnienia funkcjonowania adekwatnej, skutecznej i efektywnej kontroli zarządczej w Gminie Nakło nad Notecią, wprowadzam zasady funkcjonowania systemu kontroli zarządczej w Gminie Nakło nad Notecią w brzmieniu stanowiącym załącznik Nr 1 do niniejszego zarządzenia.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2. </w:t>
      </w:r>
    </w:p>
    <w:p w:rsidR="00EA2C23" w:rsidRDefault="00EA2C23" w:rsidP="00EA2C23">
      <w:pPr>
        <w:keepLines/>
        <w:spacing w:before="120" w:after="240"/>
      </w:pPr>
      <w:r>
        <w:t>Kontrola zarządcza funkcjonuje na dwóch poziomach: </w:t>
      </w:r>
    </w:p>
    <w:p w:rsidR="00EA2C23" w:rsidRDefault="00EA2C23" w:rsidP="00EA2C23">
      <w:pPr>
        <w:keepLines/>
        <w:spacing w:before="120" w:after="120"/>
      </w:pPr>
      <w:r>
        <w:t>1. I poziom - jest to kontrola zarządcza prowadzona w jednostkach organizacyjnych Gminy Nakło nad Notecią, za którą odpowiedzialni są kierownicy tych jednostek, w tym - kontrola zarządcza prowadzona w Urzędzie Miasta i Gminy w Nakle nad Notecią przez Burmistrza Miasta i Gminy  Nakło nad Notecią, </w:t>
      </w:r>
    </w:p>
    <w:p w:rsidR="00EA2C23" w:rsidRDefault="00EA2C23" w:rsidP="00EA2C23">
      <w:pPr>
        <w:keepLines/>
        <w:spacing w:before="120" w:after="120"/>
      </w:pPr>
      <w:r>
        <w:t>2. II poziom - jest to kontrola zarządcza na poziomie Gminy Nakło nad Notecią - jednostki samorządu terytorialnego, czyli kontrola jednostek organizacyjnych Gminy prowadzona przez Burmistrza Miasta i Gminy Nakło nad Notecią.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3. </w:t>
      </w:r>
    </w:p>
    <w:p w:rsidR="00EA2C23" w:rsidRDefault="00EA2C23" w:rsidP="00EA2C23">
      <w:pPr>
        <w:keepLines/>
        <w:spacing w:before="120" w:after="240"/>
      </w:pPr>
      <w:r>
        <w:t>Zobowiązuję Dyrektorów, Kierownika Urzędu Stanu Cywilnego, Komendanta Straży Miejskiej, Samodzielne Stanowiska oraz Kierowników jednostek organizacyjnych Gminy Nakło nad Notecią do: </w:t>
      </w:r>
    </w:p>
    <w:p w:rsidR="00EA2C23" w:rsidRDefault="00EA2C23" w:rsidP="00EA2C23">
      <w:pPr>
        <w:keepLines/>
        <w:spacing w:before="120" w:after="120"/>
      </w:pPr>
      <w:r>
        <w:t>1. Zapoznania podległych pracowników ze standardami kontroli zarządczej dla sektora finansów publicznych zawartymi w Komunikacie Nr 23 Ministra Finansów z dnia 16 grudnia 2009 r. (Dz. Urz. MF nr 15, poz. 84), </w:t>
      </w:r>
    </w:p>
    <w:p w:rsidR="00EA2C23" w:rsidRDefault="00EA2C23" w:rsidP="00EA2C23">
      <w:pPr>
        <w:keepLines/>
        <w:spacing w:before="120" w:after="120"/>
      </w:pPr>
      <w:r>
        <w:t>2. Zapewnienia realizacji niniejszego zarządzenia.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4. </w:t>
      </w:r>
    </w:p>
    <w:p w:rsidR="00EA2C23" w:rsidRDefault="00EA2C23" w:rsidP="00EA2C23">
      <w:pPr>
        <w:keepLines/>
        <w:spacing w:before="120" w:after="240"/>
      </w:pPr>
      <w:r>
        <w:t>Zobowiązuję Kierowników jednostek organizacyjnych Gminy Nakło nad Notecią do: </w:t>
      </w:r>
    </w:p>
    <w:p w:rsidR="00EA2C23" w:rsidRDefault="00EA2C23" w:rsidP="00EA2C23">
      <w:pPr>
        <w:keepLines/>
        <w:spacing w:before="120" w:after="120"/>
      </w:pPr>
      <w:r>
        <w:t>1. Zorganizowania i zapewnienia adekwatnego, skutecznego i efektywnego systemu kontroli zarządczej w swych jednostkach, uwzględniając specyfikę i charakter jednostki. </w:t>
      </w:r>
    </w:p>
    <w:p w:rsidR="00EA2C23" w:rsidRDefault="00EA2C23" w:rsidP="00EA2C23">
      <w:pPr>
        <w:keepLines/>
        <w:spacing w:before="120" w:after="120"/>
      </w:pPr>
      <w:r>
        <w:t>2. Składania Burmistrzowi Miasta i Gminy do 31 marca każdego roku informacji o sposobie zorganizowania i funkcjonowania kontroli zarządczej za rok poprzedni, w zakresie kierowanej jednostki, według wzoru zawartego w załączniku Nr 2 do niniejszego zarządzenia. </w:t>
      </w:r>
    </w:p>
    <w:p w:rsidR="00EA2C23" w:rsidRDefault="00EA2C23" w:rsidP="00EA2C23">
      <w:pPr>
        <w:keepLines/>
        <w:spacing w:before="120" w:after="120"/>
      </w:pPr>
      <w:r>
        <w:t>3. Uwzględnienia wytycznych zawartych w niniejszym zarządzeniu, w systemach kontroli zarządczej obowiązujących w jednostkach organizacyjnych Gminy.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5. </w:t>
      </w:r>
    </w:p>
    <w:p w:rsidR="00EA2C23" w:rsidRDefault="00EA2C23" w:rsidP="00EA2C23">
      <w:pPr>
        <w:keepLines/>
        <w:spacing w:before="120" w:after="240"/>
      </w:pPr>
      <w:r>
        <w:t>Wprowadza się wzór oświadczenia o stanie kontroli zarządczej, stanowiącym załącznik nr 2 do niniejszego zarządzenia.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:rsidR="00EA2C23" w:rsidRDefault="00EA2C23" w:rsidP="00EA2C23">
      <w:pPr>
        <w:keepLines/>
        <w:spacing w:before="120" w:after="240"/>
      </w:pPr>
      <w:r>
        <w:t>Wprowadza się minimalne wymogi kontroli zarządczej w jednostkach organizacyjnych Gminy, stanowiące załącznik nr 3 do niniejszego zarządzenia.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7. </w:t>
      </w:r>
    </w:p>
    <w:p w:rsidR="00EA2C23" w:rsidRDefault="00EA2C23" w:rsidP="00EA2C23">
      <w:pPr>
        <w:keepLines/>
        <w:spacing w:before="120" w:after="240"/>
      </w:pPr>
      <w:r>
        <w:t>Koordynację kontroli zarządczej w Gminie Nakło nad Notecią prowadzi główny specjalista ds. kontroli wewnętrznej - zwany dalej koordynatorem kontroli zarządczej.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8. </w:t>
      </w:r>
    </w:p>
    <w:p w:rsidR="00EA2C23" w:rsidRDefault="00EA2C23" w:rsidP="00EA2C23">
      <w:pPr>
        <w:keepLines/>
        <w:spacing w:before="120" w:after="240"/>
      </w:pPr>
      <w:r>
        <w:t>Koordynator kontroli zarządczej w imieniu Burmistrza sprawuje nadzór nad właściwym funkcjonowaniem systemu kontroli Zarządczej.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9. </w:t>
      </w:r>
    </w:p>
    <w:p w:rsidR="00EA2C23" w:rsidRDefault="00EA2C23" w:rsidP="00EA2C23">
      <w:pPr>
        <w:keepLines/>
        <w:spacing w:before="120" w:after="240"/>
      </w:pPr>
      <w:r>
        <w:t>Wykonanie zarządzenia powierza się koordynatorowi  kontroli zarządczej.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10. </w:t>
      </w:r>
    </w:p>
    <w:p w:rsidR="00EA2C23" w:rsidRDefault="00EA2C23" w:rsidP="00EA2C23">
      <w:pPr>
        <w:keepLines/>
        <w:spacing w:before="120" w:after="240"/>
      </w:pPr>
      <w:r>
        <w:t>Traci moc: zarządzenie Nr 27/2011 Burmistrza Miasta i Gminy w Nakle nad Notecią z dnia 28 lutego 2011 r. w sprawie wprowadzenia procedur kontroli zarządczej w Urzędzie Miasta i Gminy w Nakle nad Notecią oraz zasad jej koordynacji. </w:t>
      </w:r>
    </w:p>
    <w:p w:rsidR="00EA2C23" w:rsidRDefault="00EA2C23" w:rsidP="00EA2C23">
      <w:pPr>
        <w:keepNext/>
        <w:spacing w:before="280"/>
        <w:jc w:val="center"/>
      </w:pPr>
      <w:r>
        <w:rPr>
          <w:b/>
        </w:rPr>
        <w:t>§ 11. </w:t>
      </w:r>
    </w:p>
    <w:p w:rsidR="00EA2C23" w:rsidRDefault="00EA2C23" w:rsidP="00EA2C23">
      <w:pPr>
        <w:keepLines/>
        <w:spacing w:before="120" w:after="240"/>
      </w:pPr>
      <w:r>
        <w:t>Zarządzenie wchodzi w życie z dniem 1 maja 2012 r. </w:t>
      </w:r>
    </w:p>
    <w:p w:rsidR="009214A5" w:rsidRDefault="009214A5">
      <w:pPr>
        <w:keepLines/>
        <w:spacing w:before="120" w:after="240"/>
        <w:sectPr w:rsidR="009214A5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9214A5" w:rsidRDefault="005C3651">
      <w:pPr>
        <w:keepNext/>
        <w:keepLines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1 do Zarządzenia Nr 64/2012  </w:t>
      </w:r>
      <w:r>
        <w:br/>
        <w:t>Burmistrza Miasta i Gminy Nakło nad Notecią  </w:t>
      </w:r>
      <w:r>
        <w:br/>
        <w:t>z dnia 29 marca 2012 r. </w:t>
      </w:r>
      <w:r>
        <w:br/>
      </w:r>
    </w:p>
    <w:p w:rsidR="009214A5" w:rsidRDefault="005C3651">
      <w:pPr>
        <w:keepNext/>
        <w:spacing w:after="480"/>
        <w:jc w:val="center"/>
      </w:pPr>
      <w:r>
        <w:rPr>
          <w:b/>
        </w:rPr>
        <w:t>Zasady funkcjonowania systemu kontroli zarządczej w Gminie Nakło nad Notecią</w:t>
      </w:r>
      <w:r>
        <w:t> </w:t>
      </w:r>
    </w:p>
    <w:p w:rsidR="009214A5" w:rsidRDefault="005C3651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1. </w:t>
      </w:r>
    </w:p>
    <w:p w:rsidR="009214A5" w:rsidRDefault="005C3651">
      <w:pPr>
        <w:keepLines/>
        <w:spacing w:before="120" w:after="120"/>
      </w:pPr>
      <w:r>
        <w:t>1. Kontrolę zarządczą w Gminie Nakło nad Notecią stanowi ogół działań podejmowanych dla zapewnienia realizacji celów i zadań Gminy w sposób zgodny z prawem, efektywny, oszczędny i terminowy . </w:t>
      </w:r>
    </w:p>
    <w:p w:rsidR="009214A5" w:rsidRDefault="005C3651">
      <w:pPr>
        <w:keepLines/>
        <w:spacing w:before="120" w:after="120"/>
      </w:pPr>
      <w:r>
        <w:t>2. Do zadań Burmistrza należy zapewnienie funkcjonowania i ogólna ocena stanu kontroli zarządczej w Gminie.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2. </w:t>
      </w:r>
    </w:p>
    <w:p w:rsidR="009214A5" w:rsidRDefault="005C3651">
      <w:pPr>
        <w:keepLines/>
        <w:spacing w:before="120" w:after="120"/>
      </w:pPr>
      <w:r>
        <w:t>1. Kontrola zarządcza obejmuje zarządzanie jednostką, zaś najistotniejszym jej elementem jest system wyznaczania celów i zadań oraz monitorowania stopnia ich realizacji. </w:t>
      </w:r>
    </w:p>
    <w:p w:rsidR="009214A5" w:rsidRDefault="005C3651">
      <w:pPr>
        <w:keepLines/>
        <w:spacing w:before="120" w:after="120"/>
      </w:pPr>
      <w:r>
        <w:t>2. Obowiązujące do tej pory w jednostce procedury w postaci zarządzeń, regulaminów, instrukcji, zakresów czynności, upoważnień, systemów bezpieczeństwa, organizacji wewnętrznej itp. służą realizacji określonych celów i zadań.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3. </w:t>
      </w:r>
    </w:p>
    <w:p w:rsidR="009214A5" w:rsidRDefault="005C3651">
      <w:pPr>
        <w:keepLines/>
        <w:spacing w:before="120" w:after="240"/>
      </w:pPr>
      <w:r>
        <w:t>Efektywne funkcjonowanie kontroli zarządczej wymaga aktywnego działania ze strony kierownika jednostki i wszystkich osób na stanowiskach kierowniczych, które mają udział w zarządzaniu jednostką.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4. </w:t>
      </w:r>
    </w:p>
    <w:p w:rsidR="009214A5" w:rsidRDefault="005C3651">
      <w:pPr>
        <w:keepLines/>
        <w:spacing w:before="120" w:after="240"/>
      </w:pPr>
      <w:r>
        <w:t>Użyte w treści wyrażenia oznaczają: </w:t>
      </w:r>
    </w:p>
    <w:p w:rsidR="009214A5" w:rsidRDefault="005C3651">
      <w:pPr>
        <w:keepLines/>
        <w:spacing w:before="120" w:after="120"/>
      </w:pPr>
      <w:r>
        <w:t>1. Burmistrz - Burmistrz Miasta i Gminy w Nakle nad Notecią, </w:t>
      </w:r>
    </w:p>
    <w:p w:rsidR="009214A5" w:rsidRDefault="005C3651">
      <w:pPr>
        <w:keepLines/>
        <w:spacing w:before="120" w:after="120"/>
      </w:pPr>
      <w:r>
        <w:t>2. Urząd - Urząd Miasta i Gminy w Nakle nad Notecią, </w:t>
      </w:r>
    </w:p>
    <w:p w:rsidR="009214A5" w:rsidRDefault="005C3651">
      <w:pPr>
        <w:keepLines/>
        <w:spacing w:before="120" w:after="120"/>
      </w:pPr>
      <w:r>
        <w:t>3. Kierownik - należy przez to rozumieć Dyrektora komórki organizacyjnej w Urzędzie, również Koordynatora, Komendanta Straży Miejskiej, Kierownika Urzędu Stanu Cywilnego, osoby na samodzielnych stanowiskach, </w:t>
      </w:r>
    </w:p>
    <w:p w:rsidR="009214A5" w:rsidRDefault="005C3651">
      <w:pPr>
        <w:keepLines/>
        <w:spacing w:before="120" w:after="120"/>
      </w:pPr>
      <w:r>
        <w:t>4. Jednostka Organizacyjna Gminy - należy przez to rozumieć jednostki organizacyjne utworzone w celu realizacji zadań Miasta i Gminy, określone w Statucie Miasta i Gminy, nie wchodzące w skład Urzędu i nie będące spółkami prawa handlowego, </w:t>
      </w:r>
    </w:p>
    <w:p w:rsidR="009214A5" w:rsidRDefault="005C3651">
      <w:pPr>
        <w:keepLines/>
        <w:spacing w:before="120" w:after="120"/>
      </w:pPr>
      <w:r>
        <w:t>5. Kierownik Jednostki - odpowiednio Dyrektor lub Kierownik poszczególnych jednostek organizacyjnych Gminy Nakło nad Notecią, </w:t>
      </w:r>
    </w:p>
    <w:p w:rsidR="009214A5" w:rsidRDefault="005C3651">
      <w:pPr>
        <w:keepLines/>
        <w:spacing w:before="120" w:after="120"/>
      </w:pPr>
      <w:r>
        <w:t>6. Podmiot nadzorowany - należy przez to rozumieć spółki z udziałem Gminy oraz inne podmioty w zakresie w jakim wykorzystują one majątek bądź środki Gminy lub też realizują zadania powierzone przez Gminę albo w zakresie wynikającym z zawartych z Gminą umów, </w:t>
      </w:r>
    </w:p>
    <w:p w:rsidR="009214A5" w:rsidRDefault="005C3651">
      <w:pPr>
        <w:keepLines/>
        <w:spacing w:before="120" w:after="120"/>
      </w:pPr>
      <w:r>
        <w:t>7. Koordynator kontroli zarządczej- należy przez to rozumieć głównego specjalistę ds. kontroli wewnętrznej, </w:t>
      </w:r>
    </w:p>
    <w:p w:rsidR="009214A5" w:rsidRDefault="005C3651">
      <w:pPr>
        <w:keepLines/>
        <w:spacing w:before="120" w:after="120"/>
      </w:pPr>
      <w:r>
        <w:t>8. Audyt wewnętrzny – jest działalnością niezależną i obiektywną, której celem jest wspieranie Burmistrza w realizacji celów i zadań poprzez systematyczną ocenę kontroli zarządczej oraz czynności doradcze, </w:t>
      </w:r>
    </w:p>
    <w:p w:rsidR="009214A5" w:rsidRDefault="005C3651">
      <w:pPr>
        <w:keepLines/>
        <w:spacing w:before="120" w:after="120"/>
      </w:pPr>
      <w:r>
        <w:t>9. Ryzyko - należy przez to rozumieć możliwość zaistnienia zdarzenia, które będzie miało wpływ na realizację założonych celów, </w:t>
      </w:r>
    </w:p>
    <w:p w:rsidR="009214A5" w:rsidRDefault="005C3651">
      <w:pPr>
        <w:keepLines/>
        <w:spacing w:before="120" w:after="120"/>
      </w:pPr>
      <w:r>
        <w:lastRenderedPageBreak/>
        <w:t>10. Pojęcie procedury - oznacza takie zaprogramowanie przez kierownictwo pracy jednostki w instrukcjach i regulaminach wewnętrznych, aby postępowanie pracowników samorządowych było zgodne nie tylko z obowiązującymi ustawowymi regulacjami prawnymi, lecz również ze standardami kontroli. </w:t>
      </w:r>
    </w:p>
    <w:p w:rsidR="009214A5" w:rsidRDefault="005C3651">
      <w:pPr>
        <w:keepNext/>
        <w:keepLines/>
        <w:jc w:val="center"/>
      </w:pPr>
      <w:r>
        <w:rPr>
          <w:b/>
        </w:rPr>
        <w:t>Rozdział 2.</w:t>
      </w:r>
      <w:r>
        <w:br/>
      </w:r>
      <w:r>
        <w:rPr>
          <w:b/>
        </w:rPr>
        <w:t>Cel i zakres kontroli zarządczej.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5. </w:t>
      </w:r>
    </w:p>
    <w:p w:rsidR="009214A5" w:rsidRDefault="005C3651">
      <w:pPr>
        <w:keepLines/>
        <w:spacing w:before="120" w:after="120"/>
      </w:pPr>
      <w:r>
        <w:t>1. Celem kontroli zarządczej jest zapewnienie w szczególności: </w:t>
      </w:r>
    </w:p>
    <w:p w:rsidR="009214A5" w:rsidRDefault="005C3651">
      <w:pPr>
        <w:keepLines/>
        <w:spacing w:before="120" w:after="120"/>
        <w:ind w:left="340"/>
      </w:pPr>
      <w:r>
        <w:t>- zgodności działalności z przepisami prawa oraz procedurami wewnętrznymi, </w:t>
      </w:r>
    </w:p>
    <w:p w:rsidR="009214A5" w:rsidRDefault="005C3651">
      <w:pPr>
        <w:keepLines/>
        <w:spacing w:before="120" w:after="120"/>
        <w:ind w:left="340"/>
      </w:pPr>
      <w:r>
        <w:t>- skuteczności i efektywności działania, </w:t>
      </w:r>
    </w:p>
    <w:p w:rsidR="009214A5" w:rsidRDefault="005C3651">
      <w:pPr>
        <w:keepLines/>
        <w:spacing w:before="120" w:after="120"/>
        <w:ind w:left="340"/>
      </w:pPr>
      <w:r>
        <w:t>- wiarygodności sprawozdań, </w:t>
      </w:r>
    </w:p>
    <w:p w:rsidR="009214A5" w:rsidRDefault="005C3651">
      <w:pPr>
        <w:keepLines/>
        <w:spacing w:before="120" w:after="120"/>
        <w:ind w:left="340"/>
      </w:pPr>
      <w:r>
        <w:t>- ochrony zasobów, </w:t>
      </w:r>
    </w:p>
    <w:p w:rsidR="009214A5" w:rsidRDefault="005C3651">
      <w:pPr>
        <w:keepLines/>
        <w:spacing w:before="120" w:after="120"/>
        <w:ind w:left="340"/>
      </w:pPr>
      <w:r>
        <w:t>- przestrzegania i promowania zasad etycznego postępowania, </w:t>
      </w:r>
    </w:p>
    <w:p w:rsidR="009214A5" w:rsidRDefault="005C3651">
      <w:pPr>
        <w:keepLines/>
        <w:spacing w:before="120" w:after="120"/>
        <w:ind w:left="340"/>
      </w:pPr>
      <w:r>
        <w:t>- efektywności i skuteczności przepływu informacji, </w:t>
      </w:r>
    </w:p>
    <w:p w:rsidR="009214A5" w:rsidRDefault="005C3651">
      <w:pPr>
        <w:keepLines/>
        <w:spacing w:before="120" w:after="120"/>
        <w:ind w:left="340"/>
      </w:pPr>
      <w:r>
        <w:t>- zarządzania ryzykiem. </w:t>
      </w:r>
    </w:p>
    <w:p w:rsidR="009214A5" w:rsidRDefault="005C3651">
      <w:pPr>
        <w:keepLines/>
        <w:spacing w:before="120" w:after="120"/>
      </w:pPr>
      <w:r>
        <w:t>2. Ponadto celem kontroli zarządczej jest doskonalenie metod i organizacji pracy jednostki.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6. </w:t>
      </w:r>
    </w:p>
    <w:p w:rsidR="009214A5" w:rsidRDefault="005C3651">
      <w:pPr>
        <w:keepLines/>
        <w:spacing w:before="120" w:after="240"/>
      </w:pPr>
      <w:r>
        <w:t>Elementami systemu kontroli zarządczej w Urzędzie są w szczególności: </w:t>
      </w:r>
    </w:p>
    <w:p w:rsidR="009214A5" w:rsidRDefault="005C3651">
      <w:pPr>
        <w:keepLines/>
        <w:spacing w:before="120" w:after="120"/>
      </w:pPr>
      <w:r>
        <w:t>1. ustawy, rozporządzenia, uchwały Rady Miejskiej, zarządzenia Burmistrza, </w:t>
      </w:r>
    </w:p>
    <w:p w:rsidR="009214A5" w:rsidRDefault="005C3651">
      <w:pPr>
        <w:keepLines/>
        <w:spacing w:before="120" w:after="120"/>
      </w:pPr>
      <w:r>
        <w:t>2. procedury, instrukcje, zakresy czynności pracowników, polecenia służbowe, </w:t>
      </w:r>
    </w:p>
    <w:p w:rsidR="009214A5" w:rsidRDefault="005C3651">
      <w:pPr>
        <w:keepLines/>
        <w:spacing w:before="120" w:after="120"/>
      </w:pPr>
      <w:r>
        <w:t>3. zarządzanie ryzykiem przez kierowników (identyfikacja ryzyka, analiza ryzyka, podejmowanie działań zapobiegających występowaniu ryzyka), </w:t>
      </w:r>
    </w:p>
    <w:p w:rsidR="009214A5" w:rsidRDefault="005C3651">
      <w:pPr>
        <w:keepLines/>
        <w:spacing w:before="120" w:after="120"/>
      </w:pPr>
      <w:r>
        <w:t>4. ustalenie Misji Gminy, celów i zadań strategicznych, operacyjnych w ramach poszczególnych zadań budżetowych, a także mierników określających stopień ich realizacji 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7. </w:t>
      </w:r>
    </w:p>
    <w:p w:rsidR="009214A5" w:rsidRDefault="005C3651">
      <w:pPr>
        <w:keepLines/>
        <w:spacing w:before="120" w:after="120"/>
      </w:pPr>
      <w:r>
        <w:t>1. Działania kontrolne reguluje w szczególności obowiązujący regulamin kontroli wewnętrznej w Urzędzie. </w:t>
      </w:r>
    </w:p>
    <w:p w:rsidR="009214A5" w:rsidRDefault="005C3651">
      <w:pPr>
        <w:keepLines/>
        <w:spacing w:before="120" w:after="120"/>
      </w:pPr>
      <w:r>
        <w:t>2. Działania kontrolne to przede wszystkim: </w:t>
      </w:r>
    </w:p>
    <w:p w:rsidR="009214A5" w:rsidRDefault="005C3651">
      <w:pPr>
        <w:keepLines/>
        <w:spacing w:before="120" w:after="120"/>
        <w:ind w:left="170"/>
      </w:pPr>
      <w:r>
        <w:t>1) Kontrola wstępna – obejmuje analizę czynności i operacji w celu zapobiegania powstawaniu nieprawidłowości, zapobieganie niepożądanym lub nielegalnym działaniom przy realizacji zadań, projektów, </w:t>
      </w:r>
    </w:p>
    <w:p w:rsidR="009214A5" w:rsidRDefault="005C3651">
      <w:pPr>
        <w:keepLines/>
        <w:spacing w:before="120" w:after="120"/>
        <w:ind w:left="170"/>
      </w:pPr>
      <w:r>
        <w:t>2) Kontrola bieżąca – polega na badaniu określonych czynności oraz operacji finansowo-gospodarczych w trakcie ich wykonywania w celu stwierdzenia, czy przebiegają one prawidłowo. Badaniu podlega rzeczywisty stan rzeczowych i finansowych składników majątkowych, a także prawidłowość ich zabezpieczenia przed zniszczeniem, uszkodzeniem, kradzieżą itp., </w:t>
      </w:r>
    </w:p>
    <w:p w:rsidR="009214A5" w:rsidRDefault="005C3651">
      <w:pPr>
        <w:keepLines/>
        <w:spacing w:before="120" w:after="120"/>
        <w:ind w:left="170"/>
      </w:pPr>
      <w:r>
        <w:t>3) Kontrola następcza – obejmuje badanie stanu faktycznego, dokonane procesy operacyjne i dokumenty odzwierciedlające już dokonane czynności. </w:t>
      </w:r>
    </w:p>
    <w:p w:rsidR="009214A5" w:rsidRDefault="005C3651">
      <w:pPr>
        <w:keepLines/>
        <w:spacing w:before="120" w:after="120"/>
      </w:pPr>
      <w:r>
        <w:t>3. Szczególną rolę w kontroli zarządczej przypisuje się samokontroli – szczególny rodzaj kontroli wewnętrznej wykonywany na poziomie każdego stanowiska pracy zgodnie z ustalonymi w jednostce regulaminami i procedurami.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8. </w:t>
      </w:r>
    </w:p>
    <w:p w:rsidR="009214A5" w:rsidRDefault="005C3651">
      <w:pPr>
        <w:keepLines/>
        <w:spacing w:before="120" w:after="120"/>
      </w:pPr>
      <w:r>
        <w:t>1. Ogólne wskazówki dotyczące zasad funkcjonowania kontroli zarządczej w Gminie stanowią standardy kontroli zarządczej dla sektora finansów publicznych (dział II) zawarte w Komunikacie Nr 23 z dnia 26 grudnia 2009 r. Ministra Finansów </w:t>
      </w:r>
      <w:r>
        <w:rPr>
          <w:i/>
        </w:rPr>
        <w:t>(Dz. Urz. Min. Fin. Nr 15, poz. 84).</w:t>
      </w:r>
      <w:r>
        <w:t> </w:t>
      </w:r>
    </w:p>
    <w:p w:rsidR="009214A5" w:rsidRDefault="005C3651">
      <w:pPr>
        <w:keepLines/>
        <w:spacing w:before="120" w:after="120"/>
      </w:pPr>
      <w:r>
        <w:lastRenderedPageBreak/>
        <w:t>2. Standardy dzielą się na pięć grup odpowiadających poszczególnym elementom kontroli zarządczej: </w:t>
      </w:r>
    </w:p>
    <w:p w:rsidR="009214A5" w:rsidRDefault="005C3651">
      <w:pPr>
        <w:keepLines/>
        <w:spacing w:before="120" w:after="120"/>
        <w:ind w:left="340" w:hanging="227"/>
      </w:pPr>
      <w:r>
        <w:t>a) Środowisko wewnętrzne, </w:t>
      </w:r>
    </w:p>
    <w:p w:rsidR="009214A5" w:rsidRDefault="005C3651">
      <w:pPr>
        <w:keepLines/>
        <w:spacing w:before="120" w:after="120"/>
        <w:ind w:left="340" w:hanging="227"/>
      </w:pPr>
      <w:r>
        <w:t>b) Cele i zarządzanie ryzykiem, </w:t>
      </w:r>
    </w:p>
    <w:p w:rsidR="009214A5" w:rsidRDefault="005C3651">
      <w:pPr>
        <w:keepLines/>
        <w:spacing w:before="120" w:after="120"/>
        <w:ind w:left="340" w:hanging="227"/>
      </w:pPr>
      <w:r>
        <w:t>c) Mechanizmy kontroli, </w:t>
      </w:r>
    </w:p>
    <w:p w:rsidR="009214A5" w:rsidRDefault="005C3651">
      <w:pPr>
        <w:keepLines/>
        <w:spacing w:before="120" w:after="120"/>
        <w:ind w:left="340" w:hanging="227"/>
      </w:pPr>
      <w:r>
        <w:t>d) Informacja i komunikacja, </w:t>
      </w:r>
    </w:p>
    <w:p w:rsidR="009214A5" w:rsidRDefault="005C3651">
      <w:pPr>
        <w:keepLines/>
        <w:spacing w:before="120" w:after="120"/>
        <w:ind w:left="340" w:hanging="227"/>
      </w:pPr>
      <w:r>
        <w:t>e) Monitorowanie i ocena. </w:t>
      </w:r>
    </w:p>
    <w:p w:rsidR="009214A5" w:rsidRDefault="005C3651">
      <w:pPr>
        <w:keepNext/>
        <w:keepLines/>
        <w:jc w:val="center"/>
      </w:pPr>
      <w:r>
        <w:rPr>
          <w:b/>
        </w:rPr>
        <w:t>Rozdział 3.</w:t>
      </w:r>
      <w:r>
        <w:br/>
      </w:r>
      <w:r>
        <w:rPr>
          <w:b/>
        </w:rPr>
        <w:t>Elementy Kontroli Zarządczej.</w:t>
      </w:r>
      <w:r>
        <w:t> </w:t>
      </w:r>
    </w:p>
    <w:p w:rsidR="009214A5" w:rsidRDefault="005C3651">
      <w:pPr>
        <w:keepNext/>
        <w:keepLines/>
        <w:jc w:val="center"/>
      </w:pPr>
      <w:r>
        <w:rPr>
          <w:b/>
        </w:rPr>
        <w:t>Oddział 1.</w:t>
      </w:r>
      <w:r>
        <w:br/>
      </w:r>
      <w:r>
        <w:rPr>
          <w:b/>
        </w:rPr>
        <w:t>Środowisko Wewnętrzne.</w:t>
      </w:r>
      <w:r>
        <w:t> </w:t>
      </w:r>
    </w:p>
    <w:p w:rsidR="009214A5" w:rsidRDefault="005C3651">
      <w:pPr>
        <w:spacing w:before="120" w:after="120"/>
      </w:pPr>
      <w:r>
        <w:t>Właściwa organizacja, wpływa na jakość kontroli zarządczej w tym: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9. </w:t>
      </w:r>
    </w:p>
    <w:p w:rsidR="009214A5" w:rsidRDefault="005C3651">
      <w:pPr>
        <w:keepLines/>
        <w:spacing w:before="120" w:after="240"/>
      </w:pPr>
      <w:r>
        <w:rPr>
          <w:b/>
        </w:rPr>
        <w:t>Przestrzeganie wartości etycznych</w:t>
      </w:r>
      <w:r>
        <w:t> –osoby zarządzające oraz pracownicy Urzędu wykonując powierzone im zadania i obowiązki, kierują się osobistą i zawodową uczciwością zgodnie z przyjętym w Urzędzie Kodeksem Etyki.  Osoby zarządzające wspierają i promują przestrzeganie wartości etycznych.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10. </w:t>
      </w:r>
    </w:p>
    <w:p w:rsidR="009214A5" w:rsidRDefault="005C3651">
      <w:pPr>
        <w:keepLines/>
        <w:spacing w:before="120" w:after="240"/>
      </w:pPr>
      <w:r>
        <w:rPr>
          <w:b/>
        </w:rPr>
        <w:t>Kompetencje zawodowe</w:t>
      </w:r>
      <w:r>
        <w:t> –pracownicy posiadają poziom wykształcenia, wiedzy, umiejętności i doświadczenia wymagany odrębnymi przepisami prawnymi, który pozwala im na skuteczne oraz efektywne wypełnianie powierzonych zadań i obowiązków na danym stanowisku pracy. </w:t>
      </w:r>
    </w:p>
    <w:p w:rsidR="009214A5" w:rsidRDefault="005C3651">
      <w:pPr>
        <w:keepLines/>
        <w:spacing w:before="120" w:after="120"/>
      </w:pPr>
      <w:r>
        <w:t>1. Osoby zarządzające i pracownicy Urzędu są zobowiązani do stałego pogłębiania wiedzy i umiejętności niezbędnych do skutecznego i efektywnego wykonywania zadań na danym stanowisku, m.in. poprzez samokształcenie, szkolenia i dokształcanie w celu realizacji przepisów. </w:t>
      </w:r>
    </w:p>
    <w:p w:rsidR="009214A5" w:rsidRDefault="005C3651">
      <w:pPr>
        <w:keepLines/>
        <w:spacing w:before="120" w:after="120"/>
      </w:pPr>
      <w:r>
        <w:t>2. W celu realizacji zapewnienia o zatrudnieniu najlepszego kandydata, kierownictwo Urzędu określiło procedurę zatrudniania na wolne stanowisko urzędnicze. Wymagania kompetencyjne określa się stosując wymagania ustawowe wynikające z aktów wykonawczych, a szczegółowe zasady wymagań dotyczących kompetencji zawarte są w Regulaminie Organizacyjnym Urzędu (zakresy czynności - zakres obowiązków, zadań, uprawnień i odpowiedzialności). </w:t>
      </w:r>
    </w:p>
    <w:p w:rsidR="009214A5" w:rsidRDefault="005C3651">
      <w:pPr>
        <w:keepLines/>
        <w:spacing w:before="120" w:after="120"/>
      </w:pPr>
      <w:r>
        <w:t>3. Pracownicy Urzędu Miasta i Gminy w Nakle nad Notecią zatrudnieni na stanowiskach urzędniczych poddawani są okresowej ocenie kompetencji i wywiązywania się z powierzonych obowiązków, zgodnie z regulaminem przeprowadzania okresowej oceny kwalifikacji pracowników samorządowych. Uzyskany wynik oceny pozwala przełożonemu na dokonanie analizy nałożonych na danego pracownika obowiązków i podjęcie dalszych czynności zmierzających do podnoszenia efektywności i jakości pracy ocenianego pracownika. Ocena może mieć swoje odzwierciedlenie w motywacyjnym systemie wynagradzania na zasadach określonych w regulaminie wynagradzania pracowników samorządowych zatrudnionych na podstawie umowy o pracę w Urzędzie Miasta i Gminy w Nakle nad Notecią . </w:t>
      </w:r>
    </w:p>
    <w:p w:rsidR="009214A5" w:rsidRDefault="005C3651">
      <w:pPr>
        <w:keepLines/>
        <w:spacing w:before="120" w:after="120"/>
      </w:pPr>
      <w:r>
        <w:t>4. Plan szkoleń wynika, z potrzeb bieżących jak również oceny kwalifikacyjnej pracowników, podczas której ustalane są konieczne szkolenia dla pracowników. Na system podwyższania kwalifikacji zawodowych pracowników składają się: </w:t>
      </w:r>
    </w:p>
    <w:p w:rsidR="009214A5" w:rsidRDefault="005C3651">
      <w:pPr>
        <w:keepLines/>
        <w:spacing w:before="120" w:after="120"/>
        <w:ind w:left="340"/>
      </w:pPr>
      <w:r>
        <w:t>- planowane potrzeby szkoleniowe zgłaszane przez kierownika komórki organizacyjnej i pracowników na samodzielnych stanowiskach, </w:t>
      </w:r>
    </w:p>
    <w:p w:rsidR="009214A5" w:rsidRDefault="005C3651">
      <w:pPr>
        <w:keepLines/>
        <w:spacing w:before="120" w:after="120"/>
        <w:ind w:left="340"/>
      </w:pPr>
      <w:r>
        <w:t>- coroczny plan szkoleń wraz z planem środków koordynowanych przez Sekretarza, </w:t>
      </w:r>
    </w:p>
    <w:p w:rsidR="009214A5" w:rsidRDefault="005C3651">
      <w:pPr>
        <w:keepLines/>
        <w:spacing w:before="120" w:after="120"/>
        <w:ind w:left="340"/>
      </w:pPr>
      <w:r>
        <w:t>- służba przygotowawcza dla pracowników podejmujących po raz pierwszy pracę na stanowisku urzędniczym.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lastRenderedPageBreak/>
        <w:t>§ 11. </w:t>
      </w:r>
    </w:p>
    <w:p w:rsidR="009214A5" w:rsidRDefault="005C3651">
      <w:pPr>
        <w:keepLines/>
        <w:spacing w:before="120" w:after="240"/>
      </w:pPr>
      <w:r>
        <w:rPr>
          <w:b/>
        </w:rPr>
        <w:t>Struktura organizacyjna</w:t>
      </w:r>
      <w:r>
        <w:t> –w Urzędzie Miasta i Gminy w Nakle nad Notecią jest dostosowana do realizacji celów i zadań wynikających z ustawy o samorządzie gminnym. Zakres zadań, uprawnień i odpowiedzialności poszczególnych wydziałów oraz zakres sprawozdawczości jest określony w formie pisemnej w sposób przejrzysty i spójny w Regulaminie Organizacyjnym Urzędu. Uszczegółowienie Regulaminu Organizacyjnego stanowią opisy stanowisk pracy i zakresy czynności poszczególnych pracowników.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12. </w:t>
      </w:r>
    </w:p>
    <w:p w:rsidR="009214A5" w:rsidRDefault="005C3651">
      <w:pPr>
        <w:keepLines/>
        <w:spacing w:before="120" w:after="240"/>
      </w:pPr>
      <w:r>
        <w:rPr>
          <w:b/>
        </w:rPr>
        <w:t>Delegowanie uprawnień</w:t>
      </w:r>
      <w:r>
        <w:t> – zakresy obowiązków, uprawnień i kompetencji zarządzających pracowników Urzędu zostały określone pisemnie i podlegają zmianom stosownie do stanu faktycznego. </w:t>
      </w:r>
    </w:p>
    <w:p w:rsidR="009214A5" w:rsidRDefault="005C3651">
      <w:pPr>
        <w:keepLines/>
        <w:spacing w:before="120" w:after="120"/>
      </w:pPr>
      <w:r>
        <w:t>1. Zadania Burmistrza zostały określone w przepisach prawa powszechnie obowiązującego oraz Regulaminie Organizacyjnym. </w:t>
      </w:r>
    </w:p>
    <w:p w:rsidR="009214A5" w:rsidRDefault="005C3651">
      <w:pPr>
        <w:keepLines/>
        <w:spacing w:before="120" w:after="120"/>
      </w:pPr>
      <w:r>
        <w:t>2. Burmistrz Miasta i Gminy w celu zapewnienia sprawnego wykonania zadań i celów określonych w ustawie o samorządzie gminnym, deleguje poszczególnym osobom zarządzającym lub pracownikom swoje uprawnienia wynikające z przepisów szczególnych na podstawie pisemnych upoważnień i pełnomocnictw. Rejestr ww. dokumentów prowadzi Wydział Organizacyjny. Podział zadań, kompetencji i uprawnień pomiędzy Zastępcami Burmistrza, Skarbnikiem i Sekretarzem zawarto w Regulaminie Organizacyjnym i zarządzeniach Burmistrza. </w:t>
      </w:r>
    </w:p>
    <w:p w:rsidR="009214A5" w:rsidRDefault="005C3651">
      <w:pPr>
        <w:keepLines/>
        <w:spacing w:before="120" w:after="120"/>
      </w:pPr>
      <w:r>
        <w:t>3. Każdemu pracownikowi zostaje przedstawiony na piśmie zakres obowiązków, zadań, uprawnień i odpowiedzialności. Pracownik przyjmuje do wiadomości nałożony na niego zakres czynności w celu realizacji. Zakres czynności jest precyzyjnie określony oraz odpowiedni do wagi podejmowanych decyzji i realizacji obowiązków z nim związanych. </w:t>
      </w:r>
    </w:p>
    <w:p w:rsidR="009214A5" w:rsidRDefault="005C3651">
      <w:pPr>
        <w:keepNext/>
        <w:keepLines/>
        <w:jc w:val="center"/>
      </w:pPr>
      <w:r>
        <w:rPr>
          <w:b/>
        </w:rPr>
        <w:t>Oddział 2.</w:t>
      </w:r>
      <w:r>
        <w:br/>
      </w:r>
      <w:r>
        <w:rPr>
          <w:b/>
        </w:rPr>
        <w:t>Cele i zarządzanie ryzykiem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13. </w:t>
      </w:r>
    </w:p>
    <w:p w:rsidR="009214A5" w:rsidRDefault="005C3651">
      <w:pPr>
        <w:keepLines/>
        <w:spacing w:before="120" w:after="240"/>
      </w:pPr>
      <w:r>
        <w:rPr>
          <w:b/>
        </w:rPr>
        <w:t>Określenie misji jednostki</w:t>
      </w:r>
      <w:r>
        <w:t> </w:t>
      </w:r>
    </w:p>
    <w:p w:rsidR="009214A5" w:rsidRDefault="005C3651">
      <w:pPr>
        <w:keepLines/>
        <w:spacing w:before="120" w:after="120"/>
      </w:pPr>
      <w:r>
        <w:t>1. W celu efektywnego i skutecznego realizowania celów i zadań powierzonych jednostce samorządu terytorialnego ustanawia się misję jednostki w granicach działania i zadań gminnych zgodnie z ustawą z dnia 8 marca 1990 r. o samorządzie gminnym (Dz. U. z 2001 r. Nr 142, poz. 1591 z </w:t>
      </w:r>
      <w:proofErr w:type="spellStart"/>
      <w:r>
        <w:t>późn</w:t>
      </w:r>
      <w:proofErr w:type="spellEnd"/>
      <w:r>
        <w:t>. zm.): </w:t>
      </w:r>
    </w:p>
    <w:p w:rsidR="009214A5" w:rsidRDefault="005C3651">
      <w:pPr>
        <w:spacing w:before="120" w:after="120"/>
      </w:pPr>
      <w:r>
        <w:rPr>
          <w:b/>
        </w:rPr>
        <w:t>Misją Gminy Nakło nad Notecią jest skuteczna realizacja zadań publicznych o charakterze gminnym w celu pogłębiania zaufania Mieszkańców Wspólnoty Samorządowej po przez podniesienie poziomu życia i zapewnienie zrównoważonego rozwoju.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14. </w:t>
      </w:r>
    </w:p>
    <w:p w:rsidR="009214A5" w:rsidRDefault="005C3651">
      <w:pPr>
        <w:keepLines/>
        <w:spacing w:before="120" w:after="240"/>
      </w:pPr>
      <w:r>
        <w:rPr>
          <w:b/>
        </w:rPr>
        <w:t>Określenie celów i zadań oraz monitorowanie i ocena ich realizacji</w:t>
      </w:r>
      <w:r>
        <w:t> </w:t>
      </w:r>
    </w:p>
    <w:p w:rsidR="009214A5" w:rsidRDefault="005C3651">
      <w:pPr>
        <w:keepLines/>
        <w:spacing w:before="120" w:after="120"/>
      </w:pPr>
      <w:r>
        <w:t>1. Zadania jednostki określa w szczególności: </w:t>
      </w:r>
    </w:p>
    <w:p w:rsidR="009214A5" w:rsidRDefault="005C3651">
      <w:pPr>
        <w:keepLines/>
        <w:spacing w:before="120" w:after="120"/>
        <w:ind w:left="170"/>
      </w:pPr>
      <w:r>
        <w:t>1) ustawa z dnia 8 marca 1990 r. o samorządzie gminnym w rozdziale 2, </w:t>
      </w:r>
    </w:p>
    <w:p w:rsidR="009214A5" w:rsidRDefault="005C3651">
      <w:pPr>
        <w:keepLines/>
        <w:spacing w:before="120" w:after="120"/>
        <w:ind w:left="170"/>
      </w:pPr>
      <w:r>
        <w:t>2) status jednostki, </w:t>
      </w:r>
    </w:p>
    <w:p w:rsidR="009214A5" w:rsidRDefault="005C3651">
      <w:pPr>
        <w:keepLines/>
        <w:spacing w:before="120" w:after="120"/>
        <w:ind w:left="170"/>
      </w:pPr>
      <w:r>
        <w:t>3) budżet w układzie zadaniowym, </w:t>
      </w:r>
    </w:p>
    <w:p w:rsidR="009214A5" w:rsidRDefault="005C3651">
      <w:pPr>
        <w:keepLines/>
        <w:spacing w:before="120" w:after="120"/>
        <w:ind w:left="170"/>
      </w:pPr>
      <w:r>
        <w:t>4) strategia rozwoju, </w:t>
      </w:r>
    </w:p>
    <w:p w:rsidR="009214A5" w:rsidRDefault="005C3651">
      <w:pPr>
        <w:keepLines/>
        <w:spacing w:before="120" w:after="120"/>
        <w:ind w:left="170"/>
      </w:pPr>
      <w:r>
        <w:t>5) plany wieloletnie. </w:t>
      </w:r>
    </w:p>
    <w:p w:rsidR="009214A5" w:rsidRDefault="005C3651">
      <w:pPr>
        <w:keepLines/>
        <w:spacing w:before="120" w:after="120"/>
      </w:pPr>
      <w:r>
        <w:t>2. Cele i zadania Gminy ustala się głównie na kierunkach rozwoju i możliwościach Gminy w oparciu o przyjętą Strategię Zrównoważonego Rozwoju Gminy Nakło nad Notecią, podjętą Uchwałą Nr XLI/567/2009 Rady Miejskiej w Nakle nad Notecią z dnia 27 sierpnia 2009 r., która zawiera określenie celów i zadań oraz monitorowanie i ocena ich realizacji - szczegółowy opis celów i kierunki działania oraz ich hierarchia ważności . </w:t>
      </w:r>
    </w:p>
    <w:p w:rsidR="009214A5" w:rsidRDefault="005C3651">
      <w:pPr>
        <w:keepLines/>
        <w:spacing w:before="120" w:after="120"/>
      </w:pPr>
      <w:r>
        <w:t>3. Cele strategiczne zawarte są w strategiach i planach wieloletnich i służą realizacji misji. </w:t>
      </w:r>
    </w:p>
    <w:p w:rsidR="009214A5" w:rsidRDefault="005C3651">
      <w:pPr>
        <w:keepLines/>
        <w:spacing w:before="120" w:after="120"/>
      </w:pPr>
      <w:r>
        <w:lastRenderedPageBreak/>
        <w:t>4. Cele operacyjne wspomagające osiągnięcie celów strategicznych zawiera m.in. budżet zadaniowy Gminy. </w:t>
      </w:r>
    </w:p>
    <w:p w:rsidR="009214A5" w:rsidRDefault="005C3651">
      <w:pPr>
        <w:keepLines/>
        <w:spacing w:before="120" w:after="120"/>
      </w:pPr>
      <w:r>
        <w:t>5. Zadania nie stanowiące celów strategicznych i operacyjnych rozwoju Gminy są planowane i realizowane przez osoby zarządzające i pracowników Gminy w stopniu odpowiadającym ustawowemu obowiązkowi realizowania zadań samorządu terytorialnego.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15. </w:t>
      </w:r>
    </w:p>
    <w:p w:rsidR="009214A5" w:rsidRDefault="005C3651">
      <w:pPr>
        <w:keepLines/>
        <w:spacing w:before="120" w:after="120"/>
      </w:pPr>
      <w:r>
        <w:t>1. Cele poszczególnych zadań budżetowych w projekcie budżetu Gminy ( w części objaśniająco - opisowej budżet zadaniowy) określane są przed rozpoczęciem roku budżetowego. </w:t>
      </w:r>
    </w:p>
    <w:p w:rsidR="009214A5" w:rsidRDefault="005C3651">
      <w:pPr>
        <w:keepLines/>
        <w:spacing w:before="120" w:after="120"/>
      </w:pPr>
      <w:r>
        <w:t>2. Projekt budżetu opracowywany jest w terminie do 15 listopada roku poprzedzającego rok budżetowy. </w:t>
      </w:r>
    </w:p>
    <w:p w:rsidR="009214A5" w:rsidRDefault="005C3651">
      <w:pPr>
        <w:keepLines/>
        <w:spacing w:before="120" w:after="120"/>
      </w:pPr>
      <w:r>
        <w:t>3. Cele w ramach poszczególnych zadań budżetowych ujęte są w budżecie Gminy w układzie zadaniowym wraz ze wskazaniem mierników określających stopień realizacji celów, ich planowanych wartości oraz komórek organizacyjnych Urzędu i jednostek organizacyjnych Gminy odpowiedzialnych bezpośrednio za ich wykonanie. </w:t>
      </w:r>
    </w:p>
    <w:p w:rsidR="009214A5" w:rsidRDefault="005C3651">
      <w:pPr>
        <w:keepLines/>
        <w:spacing w:before="120" w:after="120"/>
      </w:pPr>
      <w:r>
        <w:t>4. Sprawozdanie z wykonania budżetu za poprzedni rok budżetowy zawiera sprawozdanie z realizacji celów w układzie zadaniowym. </w:t>
      </w:r>
    </w:p>
    <w:p w:rsidR="009214A5" w:rsidRDefault="005C3651">
      <w:pPr>
        <w:keepLines/>
        <w:spacing w:before="120" w:after="120"/>
      </w:pPr>
      <w:r>
        <w:t>5. Za zadań Skarbnika należy w szczególności opracowywanie projektu budżetu Miasta i Gminy oraz sprawozdań finansowych.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16. </w:t>
      </w:r>
    </w:p>
    <w:p w:rsidR="009214A5" w:rsidRDefault="005C3651">
      <w:pPr>
        <w:keepLines/>
        <w:spacing w:before="120" w:after="120"/>
      </w:pPr>
      <w:r>
        <w:t>1. Kierownicy komórek Urzędu oraz kierownicy jednostek organizacyjnych określają cele i zadania priorytetowe realizowane przez ich komórki lub jednostki w danym roku budżetowym zgodnie z załącznikiem A do załącznika Nr 1 zarządzenia. </w:t>
      </w:r>
    </w:p>
    <w:p w:rsidR="009214A5" w:rsidRDefault="005C3651">
      <w:pPr>
        <w:keepLines/>
        <w:spacing w:before="120" w:after="120"/>
      </w:pPr>
      <w:r>
        <w:t>2. Na postawie przyjętych celów i zadań określonych przez kierowników komórek i jednostek organizacyjnych koordynator sporządza plan realizacji celów i zadań na kolejny rok budżetowy do 31 grudnia roku</w:t>
      </w:r>
      <w:r w:rsidR="009214A5">
        <w:t xml:space="preserve"> poprzedzającego rok budżetowy, </w:t>
      </w:r>
      <w:r>
        <w:t>który podlega bieżącej aktualizacji. Wzór planu realizacji celów i zadań stanowi załącznik nr B do załącznika Nr 1 zarządzenia. </w:t>
      </w:r>
    </w:p>
    <w:p w:rsidR="009214A5" w:rsidRDefault="005C3651">
      <w:pPr>
        <w:keepLines/>
        <w:spacing w:before="120" w:after="120"/>
      </w:pPr>
      <w:r>
        <w:t>3. Wykonanie celów i zadań jest na bieżąco monitorowane w ramach  narad kierownictwa jednostki oraz sporządzanych sprawozdań m.in. z wykonania budżetu. </w:t>
      </w:r>
    </w:p>
    <w:p w:rsidR="009214A5" w:rsidRDefault="005C3651">
      <w:pPr>
        <w:keepLines/>
        <w:spacing w:before="120" w:after="120"/>
      </w:pPr>
      <w:r>
        <w:t>4. Kierownicy komórek organizacyjnych Urzędu i jednostek organizacyjnych Gminy na polecenie Burmistrza sporządzają, wg wzoru stanowiącego załącznik Nr C do załącznika Nr 1 zarządzenia, sprawozdanie z wykonania celów i zadań.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17. </w:t>
      </w:r>
    </w:p>
    <w:p w:rsidR="009214A5" w:rsidRDefault="005C3651">
      <w:pPr>
        <w:keepLines/>
        <w:spacing w:before="120" w:after="120"/>
      </w:pPr>
      <w:r>
        <w:t>1. Kierownicy komórek organizacyjnych urzędu i jednostek organizacyjnych Gminy są odpowiedzialni za: </w:t>
      </w:r>
    </w:p>
    <w:p w:rsidR="009214A5" w:rsidRDefault="005C3651">
      <w:pPr>
        <w:keepLines/>
        <w:spacing w:before="120" w:after="120"/>
        <w:ind w:left="170"/>
      </w:pPr>
      <w:r>
        <w:t>1) realizację zadań danej komórki lub jednostki organizacyjnej w sposób spójny z misją oraz celami strategicznymi i operacyjnymi Gminy, a także realizację celów poszczególnych zadań budżetowych ujętych w budżecie Gminy w układzie zadaniowym, </w:t>
      </w:r>
    </w:p>
    <w:p w:rsidR="009214A5" w:rsidRDefault="005C3651">
      <w:pPr>
        <w:keepLines/>
        <w:spacing w:before="120" w:after="120"/>
        <w:ind w:left="170"/>
      </w:pPr>
      <w:r>
        <w:t>2) prawidłową realizację zadań nie stanowiących priorytetów rozwoju Gminy w stopniu odpowiadającym ustawowemu obowiązkowi realizowania zadań samorządu terytorialnego, </w:t>
      </w:r>
    </w:p>
    <w:p w:rsidR="009214A5" w:rsidRDefault="005C3651">
      <w:pPr>
        <w:keepLines/>
        <w:spacing w:before="120" w:after="120"/>
        <w:ind w:left="170"/>
      </w:pPr>
      <w:r>
        <w:t>3) uwzględnienie w systemie monitorowania realizacji celów strategicznych, operacyjnych i pozostałych zadań Gminy nie stanowiących priorytetów rozwoju Gminy (ujętych w budżecie zadaniowym) a wynikającym z ustawowego obowiązku realizacji zadań samorządu terytorialnego, </w:t>
      </w:r>
    </w:p>
    <w:p w:rsidR="009214A5" w:rsidRDefault="005C3651">
      <w:pPr>
        <w:keepLines/>
        <w:spacing w:before="120" w:after="120"/>
        <w:ind w:left="170"/>
      </w:pPr>
      <w:r>
        <w:t>4) zapoznanie podległych pracowników z misją oraz celami strategicznymi i operacyjnymi Gminy oraz celami poszczególnych zadań budżetowych, ujętymi w budżecie Gminy w układzie zadaniowym, dotyczącymi działania danej komórki Urzędu lub jednostki organizacyjnej Gminy, </w:t>
      </w:r>
    </w:p>
    <w:p w:rsidR="009214A5" w:rsidRDefault="005C3651">
      <w:pPr>
        <w:keepLines/>
        <w:spacing w:before="120" w:after="120"/>
        <w:ind w:left="170"/>
      </w:pPr>
      <w:r>
        <w:t>5) zapoznanie podległych pracowników z rodzajem zadań wykonywanych w ramach działania Gminy ( realizacja celów strategicznych, operacyjnych, wynikających z ustawowych zadań jednostki samorządu terytorialnego, celów i zadań ujętych w budżecie dotyczących działania komórek Urzędu lub jednostki organizacyjnej Gminy).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lastRenderedPageBreak/>
        <w:t>§ 18. </w:t>
      </w:r>
    </w:p>
    <w:p w:rsidR="009214A5" w:rsidRDefault="005C3651">
      <w:pPr>
        <w:keepLines/>
        <w:spacing w:before="120" w:after="240"/>
      </w:pPr>
      <w:r>
        <w:rPr>
          <w:b/>
        </w:rPr>
        <w:t>Proces zarządzania ryzykiem</w:t>
      </w:r>
      <w:r>
        <w:t> obejmuje: </w:t>
      </w:r>
    </w:p>
    <w:p w:rsidR="009214A5" w:rsidRDefault="005C3651">
      <w:pPr>
        <w:keepLines/>
        <w:spacing w:before="120" w:after="120"/>
        <w:ind w:left="340" w:hanging="227"/>
      </w:pPr>
      <w:r>
        <w:t>a) identyfikację ryzyka, które może oddziaływać na realizację celów oraz zadań jednostki, </w:t>
      </w:r>
    </w:p>
    <w:p w:rsidR="009214A5" w:rsidRDefault="005C3651">
      <w:pPr>
        <w:keepLines/>
        <w:spacing w:before="120" w:after="120"/>
        <w:ind w:left="340" w:hanging="227"/>
      </w:pPr>
      <w:r>
        <w:t>b) ocenę istniejących środków wykorzystywanych do utrzymania ryzyka pod kontrolą, </w:t>
      </w:r>
    </w:p>
    <w:p w:rsidR="009214A5" w:rsidRDefault="005C3651">
      <w:pPr>
        <w:keepLines/>
        <w:spacing w:before="120" w:after="120"/>
        <w:ind w:left="340" w:hanging="227"/>
      </w:pPr>
      <w:r>
        <w:t>c) analizę i hierarchię ryzyka wg oddziaływania i prawdopodobieństwa wystąpienia ryzyka, </w:t>
      </w:r>
    </w:p>
    <w:p w:rsidR="009214A5" w:rsidRDefault="005C3651">
      <w:pPr>
        <w:keepLines/>
        <w:spacing w:before="120" w:after="120"/>
        <w:ind w:left="340" w:hanging="227"/>
      </w:pPr>
      <w:r>
        <w:t>d) określenie sposobu postępowania z ryzykiem nieakceptowalnym, a w tym określenie środków zaradczych, </w:t>
      </w:r>
    </w:p>
    <w:p w:rsidR="009214A5" w:rsidRDefault="005C3651">
      <w:pPr>
        <w:keepLines/>
        <w:spacing w:before="120" w:after="120"/>
        <w:ind w:left="340" w:hanging="227"/>
      </w:pPr>
      <w:r>
        <w:t>e) wskazanie osób z kierownictwa, odpowiedzialnych za podjęcie działań zaradczych oraz ustalenie daty, do której należy podjąć działania, </w:t>
      </w:r>
    </w:p>
    <w:p w:rsidR="009214A5" w:rsidRDefault="005C3651">
      <w:pPr>
        <w:keepLines/>
        <w:spacing w:before="120" w:after="120"/>
        <w:ind w:left="340" w:hanging="227"/>
      </w:pPr>
      <w:r>
        <w:t>f) monitorowanie i składanie raportów dotyczących postępów w tej dziedzinie.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19. </w:t>
      </w:r>
    </w:p>
    <w:p w:rsidR="009214A5" w:rsidRDefault="005C3651">
      <w:pPr>
        <w:keepLines/>
        <w:spacing w:before="120" w:after="240"/>
      </w:pPr>
      <w:r>
        <w:t>Proces zarządzania ryzykiem reguluje zarządzenie Burmistrza w sprawie Regulaminu zarządzania ryzykiem. </w:t>
      </w:r>
    </w:p>
    <w:p w:rsidR="009214A5" w:rsidRDefault="005C3651">
      <w:pPr>
        <w:keepNext/>
        <w:keepLines/>
        <w:jc w:val="center"/>
      </w:pPr>
      <w:r>
        <w:rPr>
          <w:b/>
        </w:rPr>
        <w:t>Oddział 3.</w:t>
      </w:r>
      <w:r>
        <w:br/>
      </w:r>
      <w:r>
        <w:rPr>
          <w:b/>
        </w:rPr>
        <w:t>Mechanizmy kontroli.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20. </w:t>
      </w:r>
    </w:p>
    <w:p w:rsidR="009214A5" w:rsidRDefault="005C3651">
      <w:pPr>
        <w:keepLines/>
        <w:spacing w:before="120" w:after="240"/>
      </w:pPr>
      <w:r>
        <w:rPr>
          <w:b/>
        </w:rPr>
        <w:t>Dokumentowanie systemu kontroli zarządczej.</w:t>
      </w:r>
      <w:r>
        <w:t> </w:t>
      </w:r>
    </w:p>
    <w:p w:rsidR="009214A5" w:rsidRDefault="005C3651">
      <w:pPr>
        <w:keepLines/>
        <w:spacing w:before="120" w:after="120"/>
      </w:pPr>
      <w:r>
        <w:t>1. W Urzędzie Miasta i Gminy w Nakle nad Notecią funkcjonują mechanizmy kontroli w postaci obowiązujących procedur, zarządzeń, instrukcji, regulaminów dostępnych dla pracowników w formie papierowej w Wydziale Organizacyjnym Urzędu oraz w formie elektronicznej poprzez sieć informatyczną funkcjonującą w Urzędzie. Kopie ww. dokumentów dostępne są również w wydziałach merytorycznie związanych z zakresem uregulowanym w danym akcie. </w:t>
      </w:r>
    </w:p>
    <w:p w:rsidR="009214A5" w:rsidRDefault="005C3651">
      <w:pPr>
        <w:keepLines/>
        <w:spacing w:before="120" w:after="120"/>
      </w:pPr>
      <w:r>
        <w:t>2. Zarządzenia, pełnomocnictwa i upoważnienia, a także zakresy obowiązków, odpowiedzialności i uprawnień pracowników Urzędu określa się w formie pisemnej. Zbiór i rejestry zarządzeń oraz pełnomocnictw i upoważnień Burmistrza prowadzi Wydział Organizacyjny Urzędu Miasta i Gminy w Nakle nad Notecią.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21. </w:t>
      </w:r>
    </w:p>
    <w:p w:rsidR="009214A5" w:rsidRDefault="005C3651">
      <w:pPr>
        <w:keepLines/>
        <w:spacing w:before="120" w:after="240"/>
      </w:pPr>
      <w:r>
        <w:rPr>
          <w:b/>
        </w:rPr>
        <w:t>Nadzór.</w:t>
      </w:r>
      <w:r>
        <w:t> </w:t>
      </w:r>
    </w:p>
    <w:p w:rsidR="009214A5" w:rsidRDefault="005C3651">
      <w:pPr>
        <w:keepLines/>
        <w:spacing w:before="120" w:after="120"/>
      </w:pPr>
      <w:r>
        <w:t>1. W Gminie prowadzony jest nadzór nad wykonywaniem zadań w celu ich oszczędnej, efektywnej i skutecznej realizacji. </w:t>
      </w:r>
    </w:p>
    <w:p w:rsidR="009214A5" w:rsidRDefault="005C3651">
      <w:pPr>
        <w:keepLines/>
        <w:spacing w:before="120" w:after="120"/>
      </w:pPr>
      <w:r>
        <w:t>2. Nadzór rozumiany jako istotny mechanizm kontroli zarządczej, który zakłada istnienie właściwego przywództwa kierownictwa i kontroli hierarchicznej na wszystkich etapach działalności, prowadzony jest przez: </w:t>
      </w:r>
    </w:p>
    <w:p w:rsidR="009214A5" w:rsidRDefault="005C3651">
      <w:pPr>
        <w:keepLines/>
        <w:spacing w:before="120" w:after="120"/>
        <w:ind w:left="170"/>
      </w:pPr>
      <w:r>
        <w:t>1) Burmistrza, Zastępców Burmistrza oraz Skarbnika i Sekretarza zgodnie z podziałem kompetencji zadań, w tym odpowiednio nadzór nad jednostkami organizacyjnymi Gminy, </w:t>
      </w:r>
    </w:p>
    <w:p w:rsidR="009214A5" w:rsidRDefault="005C3651">
      <w:pPr>
        <w:keepLines/>
        <w:spacing w:before="120" w:after="120"/>
        <w:ind w:left="170"/>
      </w:pPr>
      <w:r>
        <w:t>2) Dyrektorów Wydziałów, Kierownika Urzędu Stanu Cywilnego, Komendanta Straży Miejskiej, osoby na samodzielnych stanowiskach oraz inne osoby pełniące funkcje kierownicze w stosunku do pracowników, </w:t>
      </w:r>
    </w:p>
    <w:p w:rsidR="009214A5" w:rsidRDefault="005C3651">
      <w:pPr>
        <w:keepLines/>
        <w:spacing w:before="120" w:after="120"/>
        <w:ind w:left="170"/>
      </w:pPr>
      <w:r>
        <w:t>3) Dyrektorów Wydziałów w zakresie określonym w Regulaminie Organizacyjnym, wynikający z realizacji zadań. </w:t>
      </w:r>
    </w:p>
    <w:p w:rsidR="009214A5" w:rsidRDefault="005C3651">
      <w:pPr>
        <w:keepLines/>
        <w:spacing w:before="120" w:after="120"/>
      </w:pPr>
      <w:r>
        <w:t>3. Nadzór prowadzony jest w formie i zakresie określonym przez wyznaczone osoby i komórki organizacyjne, zgodnie z podziałem zadań i kompetencji oraz uwzględnieniem specyfiki danej komórki organizacyjnej Urzędu i obejmuje w szczególności: </w:t>
      </w:r>
    </w:p>
    <w:p w:rsidR="009214A5" w:rsidRDefault="005C3651">
      <w:pPr>
        <w:keepLines/>
        <w:spacing w:before="120" w:after="120"/>
        <w:ind w:left="170"/>
      </w:pPr>
      <w:r>
        <w:t>1) środki oddziaływania merytorycznego, </w:t>
      </w:r>
    </w:p>
    <w:p w:rsidR="009214A5" w:rsidRDefault="005C3651">
      <w:pPr>
        <w:keepLines/>
        <w:spacing w:before="120" w:after="120"/>
        <w:ind w:left="170"/>
      </w:pPr>
      <w:r>
        <w:t>2) środki nadzoru personalnego. </w:t>
      </w:r>
    </w:p>
    <w:p w:rsidR="009214A5" w:rsidRDefault="005C3651">
      <w:pPr>
        <w:keepLines/>
        <w:spacing w:before="120" w:after="120"/>
      </w:pPr>
      <w:r>
        <w:t>4. Nadzór realizowany jest w szczególności poprzez: </w:t>
      </w:r>
    </w:p>
    <w:p w:rsidR="009214A5" w:rsidRDefault="005C3651">
      <w:pPr>
        <w:keepLines/>
        <w:spacing w:before="120" w:after="120"/>
        <w:ind w:left="170"/>
      </w:pPr>
      <w:r>
        <w:lastRenderedPageBreak/>
        <w:t>1) monitorowanie działań podejmowanych przez podległych pracowników oraz jednostki organizacyjne Gminy, w tym realizacji celów i zadań Gminy, </w:t>
      </w:r>
    </w:p>
    <w:p w:rsidR="009214A5" w:rsidRDefault="005C3651">
      <w:pPr>
        <w:keepLines/>
        <w:spacing w:before="120" w:after="120"/>
        <w:ind w:left="170"/>
      </w:pPr>
      <w:r>
        <w:t>2) weryfikację dokumentów przedkładanych przez kierowników komórek organizacyjnych Urzędu, jednostek organizacyjnych Gminy oraz podmioty nadzorowane, </w:t>
      </w:r>
    </w:p>
    <w:p w:rsidR="009214A5" w:rsidRDefault="005C3651">
      <w:pPr>
        <w:keepLines/>
        <w:spacing w:before="120" w:after="120"/>
        <w:ind w:left="170"/>
      </w:pPr>
      <w:r>
        <w:t>3) udzielanie pracownikom Urzędu i jednostek organizacyjnych Gminy oraz podmiotom nadzorowanym instruktażu i wyjaśnień, </w:t>
      </w:r>
    </w:p>
    <w:p w:rsidR="009214A5" w:rsidRDefault="005C3651">
      <w:pPr>
        <w:keepLines/>
        <w:spacing w:before="120" w:after="120"/>
        <w:ind w:left="170"/>
      </w:pPr>
      <w:r>
        <w:t>4) przeprowadzanie kontroli instytucjonalnych w komórkach organizacyjnych Urzędu, jednostkach organizacyjnych Gminy oraz podmiotach nadzorowanych, </w:t>
      </w:r>
    </w:p>
    <w:p w:rsidR="009214A5" w:rsidRDefault="005C3651">
      <w:pPr>
        <w:keepLines/>
        <w:spacing w:before="120" w:after="120"/>
        <w:ind w:left="170"/>
      </w:pPr>
      <w:r>
        <w:t>5) przeprowadzanie kontroli wstępnej i bieżącej, dokumentów lub stopnia realizacji zadań przez podległych pracowników, jednostki organizacyjne Gminy oraz podmioty nadzorowane, </w:t>
      </w:r>
    </w:p>
    <w:p w:rsidR="009214A5" w:rsidRDefault="005C3651">
      <w:pPr>
        <w:keepLines/>
        <w:spacing w:before="120" w:after="120"/>
        <w:ind w:left="170"/>
      </w:pPr>
      <w:r>
        <w:t>6) organizowanie roboczych spotkań, dyskusji i posiedzeń w celu rozwiązywania bieżących problemów, </w:t>
      </w:r>
    </w:p>
    <w:p w:rsidR="009214A5" w:rsidRDefault="005C3651">
      <w:pPr>
        <w:keepLines/>
        <w:spacing w:before="120" w:after="120"/>
        <w:ind w:left="170"/>
      </w:pPr>
      <w:r>
        <w:t>7) wydawania, w razie stwierdzenia nieprawidłowości w działaniu podległych pracowników Urzędu, jednostek organizacyjnych Gminy oraz podmiotów nadzorowanych, wiążących poleceń mających na celu ich usunięcie.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22. </w:t>
      </w:r>
    </w:p>
    <w:p w:rsidR="009214A5" w:rsidRDefault="005C3651">
      <w:pPr>
        <w:keepLines/>
        <w:spacing w:before="120" w:after="240"/>
      </w:pPr>
      <w:r>
        <w:rPr>
          <w:b/>
        </w:rPr>
        <w:t>Ciągłość działalności.</w:t>
      </w:r>
      <w:r>
        <w:t> </w:t>
      </w:r>
    </w:p>
    <w:p w:rsidR="009214A5" w:rsidRDefault="005C3651">
      <w:pPr>
        <w:spacing w:before="120" w:after="120"/>
      </w:pPr>
      <w:r>
        <w:t>W Urzędzie wdrożono mechanizmy służące utrzymaniu ciągłości pracy całego Urzędu. </w:t>
      </w:r>
    </w:p>
    <w:p w:rsidR="009214A5" w:rsidRDefault="005C3651">
      <w:pPr>
        <w:keepLines/>
        <w:spacing w:before="120" w:after="120"/>
      </w:pPr>
      <w:r>
        <w:t>1. Uwzględniając ciągłość wykonywania pracy przez pracowników poprzez: </w:t>
      </w:r>
    </w:p>
    <w:p w:rsidR="009214A5" w:rsidRDefault="005C3651">
      <w:pPr>
        <w:keepLines/>
        <w:spacing w:before="120" w:after="120"/>
        <w:ind w:left="170"/>
      </w:pPr>
      <w:r>
        <w:t>1) zastępowalność pracowników, </w:t>
      </w:r>
    </w:p>
    <w:p w:rsidR="009214A5" w:rsidRDefault="005C3651">
      <w:pPr>
        <w:keepLines/>
        <w:spacing w:before="120" w:after="120"/>
        <w:ind w:left="170"/>
      </w:pPr>
      <w:r>
        <w:t>2) powierzenie obowiązków i uprawnień w czasie ich nieobecności. </w:t>
      </w:r>
    </w:p>
    <w:p w:rsidR="009214A5" w:rsidRDefault="005C3651">
      <w:pPr>
        <w:keepLines/>
        <w:spacing w:before="120" w:after="120"/>
      </w:pPr>
      <w:r>
        <w:t>2. Ze szczególnym uwzględnieniem wszystkich systemów informatycznych, m. in: </w:t>
      </w:r>
    </w:p>
    <w:p w:rsidR="009214A5" w:rsidRDefault="005C3651">
      <w:pPr>
        <w:keepLines/>
        <w:spacing w:before="120" w:after="120"/>
        <w:ind w:left="170"/>
      </w:pPr>
      <w:r>
        <w:t>1) w celu ochrony prawidłowej pracy urządzeń komputerowych systemu informatycznego na wypadek awarii zasilania elektrycznego, zabezpieczono zasilanie po przez urządzenia podtrzymujące napięcie (UPS), </w:t>
      </w:r>
    </w:p>
    <w:p w:rsidR="009214A5" w:rsidRDefault="005C3651">
      <w:pPr>
        <w:keepLines/>
        <w:spacing w:before="120" w:after="120"/>
        <w:ind w:left="170"/>
      </w:pPr>
      <w:r>
        <w:t>2) sporządzania kopii awaryjnych baz danych.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23. </w:t>
      </w:r>
    </w:p>
    <w:p w:rsidR="009214A5" w:rsidRDefault="005C3651">
      <w:pPr>
        <w:keepLines/>
        <w:spacing w:before="120" w:after="240"/>
      </w:pPr>
      <w:r>
        <w:rPr>
          <w:b/>
        </w:rPr>
        <w:t>Ochrona zasobów.</w:t>
      </w:r>
      <w:r>
        <w:t> </w:t>
      </w:r>
    </w:p>
    <w:p w:rsidR="009214A5" w:rsidRDefault="005C3651">
      <w:pPr>
        <w:spacing w:before="120" w:after="120"/>
      </w:pPr>
      <w:r>
        <w:t>W Urzędzie wdrożono mechanizmy i procedury gwarantujące ochronę zasobów: majątkowych, finansowych i informatycznych, przetwarzanych i przechowywanych danych oraz informacji i dokumentów objętych klauzulami niejawności oraz wynikających z ustawy o ochronie danych osobowych. </w:t>
      </w:r>
    </w:p>
    <w:p w:rsidR="009214A5" w:rsidRDefault="005C3651">
      <w:pPr>
        <w:keepLines/>
        <w:spacing w:before="120" w:after="120"/>
      </w:pPr>
      <w:r>
        <w:t>1. Podstawowe mechanizmy ochrony zasobów Urzędu obejmują: </w:t>
      </w:r>
    </w:p>
    <w:p w:rsidR="009214A5" w:rsidRDefault="005C3651">
      <w:pPr>
        <w:keepLines/>
        <w:spacing w:before="120" w:after="120"/>
        <w:ind w:left="170"/>
      </w:pPr>
      <w:r>
        <w:t>1) nadzorowanie dostępu do budynku Urzędu i jego pomieszczeń, ze szczególnym uwzględnieniem pomieszczeń serwerowni, dokumentów niejawnych i archiwum zakładowego, </w:t>
      </w:r>
    </w:p>
    <w:p w:rsidR="009214A5" w:rsidRDefault="005C3651">
      <w:pPr>
        <w:keepLines/>
        <w:spacing w:before="120" w:after="120"/>
        <w:ind w:left="170"/>
      </w:pPr>
      <w:r>
        <w:t>2) zainstalowanie w wybranych pomieszczeniach Urzędu alarmów, </w:t>
      </w:r>
    </w:p>
    <w:p w:rsidR="009214A5" w:rsidRDefault="005C3651">
      <w:pPr>
        <w:keepLines/>
        <w:spacing w:before="120" w:after="120"/>
        <w:ind w:left="170"/>
      </w:pPr>
      <w:r>
        <w:t>3) określenie prawa pobierania klucza do określonych pomieszczeń oraz ustalenie osób, które mają prawo przebywania w budynku Urzędu po godzinach pracy, </w:t>
      </w:r>
    </w:p>
    <w:p w:rsidR="009214A5" w:rsidRDefault="005C3651">
      <w:pPr>
        <w:keepLines/>
        <w:spacing w:before="120" w:after="120"/>
        <w:ind w:left="170"/>
      </w:pPr>
      <w:r>
        <w:t>4) ograniczenie do upoważnionych osób dostępu do określonych zasobów po przez: szafy pancerne, sejfy, </w:t>
      </w:r>
    </w:p>
    <w:p w:rsidR="009214A5" w:rsidRDefault="005C3651">
      <w:pPr>
        <w:keepLines/>
        <w:spacing w:before="120" w:after="120"/>
        <w:ind w:left="170"/>
      </w:pPr>
      <w:r>
        <w:t>5) przechowywanie bieżących kartotek papierowych w szafach zamykanych na klucz, w pomieszczeniach, w których odbywa się praca, </w:t>
      </w:r>
    </w:p>
    <w:p w:rsidR="009214A5" w:rsidRDefault="005C3651">
      <w:pPr>
        <w:keepLines/>
        <w:spacing w:before="120" w:after="120"/>
        <w:ind w:left="170"/>
      </w:pPr>
      <w:r>
        <w:t>6) przechowywanie archiwalnych dokumentów papierowych w regałach metalowych lub drewnianych w pomieszczeniach archiwów, które są zamykane, </w:t>
      </w:r>
    </w:p>
    <w:p w:rsidR="009214A5" w:rsidRDefault="005C3651">
      <w:pPr>
        <w:keepLines/>
        <w:spacing w:before="120" w:after="120"/>
        <w:ind w:left="170"/>
      </w:pPr>
      <w:r>
        <w:t>7) system ochrony przeciwpożarowej, </w:t>
      </w:r>
    </w:p>
    <w:p w:rsidR="009214A5" w:rsidRDefault="005C3651">
      <w:pPr>
        <w:keepLines/>
        <w:spacing w:before="120" w:after="120"/>
        <w:ind w:left="170"/>
      </w:pPr>
      <w:r>
        <w:t>8) ubezpieczenie majątku, </w:t>
      </w:r>
    </w:p>
    <w:p w:rsidR="009214A5" w:rsidRDefault="005C3651">
      <w:pPr>
        <w:keepLines/>
        <w:spacing w:before="120" w:after="120"/>
        <w:ind w:left="170"/>
      </w:pPr>
      <w:r>
        <w:t>9) zabezpieczenie pracownikom bezpiecznych warunków pracy.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lastRenderedPageBreak/>
        <w:t>§ 24. </w:t>
      </w:r>
    </w:p>
    <w:p w:rsidR="009214A5" w:rsidRDefault="005C3651">
      <w:pPr>
        <w:keepLines/>
        <w:spacing w:before="120" w:after="240"/>
      </w:pPr>
      <w:r>
        <w:rPr>
          <w:b/>
        </w:rPr>
        <w:t>Szczegółowe mechanizmy kontroli dotyczące operacji finansowych i gospodarczych.</w:t>
      </w:r>
      <w:r>
        <w:t> </w:t>
      </w:r>
    </w:p>
    <w:p w:rsidR="009214A5" w:rsidRDefault="005C3651">
      <w:pPr>
        <w:spacing w:before="120" w:after="120"/>
      </w:pPr>
      <w:r>
        <w:t>W Urzędzie określone są w szczególności w zarządzeniu Burmistrza w sprawie wprowadzenia zasad (polityki) rachunkowości oraz regulaminach zamówień publicznych mechanizmy kontroli zapewniające: </w:t>
      </w:r>
    </w:p>
    <w:p w:rsidR="009214A5" w:rsidRDefault="005C3651">
      <w:pPr>
        <w:keepLines/>
        <w:spacing w:before="120" w:after="120"/>
      </w:pPr>
      <w:r>
        <w:t>1. rzetelne i pełne dokumentowanie i rejestrowanie operacji finansowych i gospodarczych, </w:t>
      </w:r>
    </w:p>
    <w:p w:rsidR="009214A5" w:rsidRDefault="005C3651">
      <w:pPr>
        <w:keepLines/>
        <w:spacing w:before="120" w:after="120"/>
      </w:pPr>
      <w:r>
        <w:t>2. zatwierdzanie (autoryzację) operacji finansowych przez Burmistrza, Skarbnika lub inne osoby przez niego upoważnione, </w:t>
      </w:r>
    </w:p>
    <w:p w:rsidR="009214A5" w:rsidRDefault="005C3651">
      <w:pPr>
        <w:keepLines/>
        <w:spacing w:before="120" w:after="120"/>
      </w:pPr>
      <w:r>
        <w:t>3. podział kluczowych obowiązków, </w:t>
      </w:r>
    </w:p>
    <w:p w:rsidR="009214A5" w:rsidRDefault="005C3651">
      <w:pPr>
        <w:keepLines/>
        <w:spacing w:before="120" w:after="120"/>
      </w:pPr>
      <w:r>
        <w:t>4. weryfikację operacji gospodarczych przed i po realizacji.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25. </w:t>
      </w:r>
    </w:p>
    <w:p w:rsidR="009214A5" w:rsidRDefault="005C3651">
      <w:pPr>
        <w:keepLines/>
        <w:spacing w:before="120" w:after="240"/>
      </w:pPr>
      <w:r>
        <w:rPr>
          <w:b/>
        </w:rPr>
        <w:t>Mechanizmy kontroli dotyczące systemów informatycznych.</w:t>
      </w:r>
      <w:r>
        <w:t> </w:t>
      </w:r>
    </w:p>
    <w:p w:rsidR="009214A5" w:rsidRDefault="005C3651">
      <w:pPr>
        <w:keepLines/>
        <w:spacing w:before="120" w:after="120"/>
      </w:pPr>
      <w:r>
        <w:t>1. W Urzędzie dla ochrony systemów informatycznych : </w:t>
      </w:r>
    </w:p>
    <w:p w:rsidR="009214A5" w:rsidRDefault="005C3651">
      <w:pPr>
        <w:keepLines/>
        <w:spacing w:before="120" w:after="120"/>
        <w:ind w:left="170"/>
      </w:pPr>
      <w:r>
        <w:t xml:space="preserve">1) wdrożono działania </w:t>
      </w:r>
      <w:proofErr w:type="spellStart"/>
      <w:r>
        <w:t>techniczno</w:t>
      </w:r>
      <w:proofErr w:type="spellEnd"/>
      <w:r>
        <w:t xml:space="preserve"> - organizacyjne na rzecz ochrony danych osobowych przetwarzanych w jednostce poprzez: </w:t>
      </w:r>
    </w:p>
    <w:p w:rsidR="009214A5" w:rsidRDefault="005C3651">
      <w:pPr>
        <w:keepLines/>
        <w:spacing w:before="120" w:after="120"/>
        <w:ind w:left="510" w:hanging="227"/>
      </w:pPr>
      <w:r>
        <w:t>a) Politykę Bezpieczeństwa Ochrony Danych Osobowych, </w:t>
      </w:r>
    </w:p>
    <w:p w:rsidR="009214A5" w:rsidRDefault="005C3651">
      <w:pPr>
        <w:keepLines/>
        <w:spacing w:before="120" w:after="120"/>
        <w:ind w:left="510" w:hanging="227"/>
      </w:pPr>
      <w:r>
        <w:t>b) Instrukcję zarządzania systemem informatycznym służącym do przetwarzania danych osobowych, </w:t>
      </w:r>
    </w:p>
    <w:p w:rsidR="009214A5" w:rsidRDefault="005C3651">
      <w:pPr>
        <w:keepLines/>
        <w:spacing w:before="120" w:after="120"/>
        <w:ind w:left="510" w:hanging="227"/>
      </w:pPr>
      <w:r>
        <w:t>c) Instrukcję postępowania w sytuacji naruszenia ochrony danych osobowych. </w:t>
      </w:r>
    </w:p>
    <w:p w:rsidR="009214A5" w:rsidRDefault="005C3651">
      <w:pPr>
        <w:keepLines/>
        <w:spacing w:before="120" w:after="120"/>
        <w:ind w:left="170"/>
      </w:pPr>
      <w:r>
        <w:t>2) wprowadzono zasady i procedury korzystania z legalnego oprogramowania oraz ochrony własności intelektualnej w ustalonym w tej sprawie regulaminie. </w:t>
      </w:r>
    </w:p>
    <w:p w:rsidR="009214A5" w:rsidRDefault="005C3651">
      <w:pPr>
        <w:keepLines/>
        <w:spacing w:before="120" w:after="120"/>
      </w:pPr>
      <w:r>
        <w:t>2. Do mechanizmów kontroli systemów informatycznych należą w szczególności: </w:t>
      </w:r>
    </w:p>
    <w:p w:rsidR="009214A5" w:rsidRDefault="005C3651">
      <w:pPr>
        <w:keepLines/>
        <w:spacing w:before="120" w:after="120"/>
        <w:ind w:left="170"/>
      </w:pPr>
      <w:r>
        <w:t>1) przestrzeganie zasad i procedur korzystania z legalnego oprogramowania oraz ochrony własności intelektualnej, </w:t>
      </w:r>
    </w:p>
    <w:p w:rsidR="009214A5" w:rsidRDefault="005C3651">
      <w:pPr>
        <w:keepLines/>
        <w:spacing w:before="120" w:after="120"/>
        <w:ind w:left="170"/>
      </w:pPr>
      <w:r>
        <w:t>2) obowiązek zabezpieczenia hasłem komputerów, </w:t>
      </w:r>
    </w:p>
    <w:p w:rsidR="009214A5" w:rsidRDefault="005C3651">
      <w:pPr>
        <w:keepLines/>
        <w:spacing w:before="120" w:after="120"/>
        <w:ind w:left="170"/>
      </w:pPr>
      <w:r>
        <w:t>3) sporządzanie kopii bezpieczeństwa, </w:t>
      </w:r>
    </w:p>
    <w:p w:rsidR="009214A5" w:rsidRDefault="005C3651">
      <w:pPr>
        <w:keepLines/>
        <w:spacing w:before="120" w:after="120"/>
        <w:ind w:left="170"/>
      </w:pPr>
      <w:r>
        <w:t>4) dostęp do poszczególnych elementów systemu tylko upoważnionych pracowników (bazy danych, dane księgowe itp., </w:t>
      </w:r>
    </w:p>
    <w:p w:rsidR="009214A5" w:rsidRDefault="005C3651">
      <w:pPr>
        <w:keepLines/>
        <w:spacing w:before="120" w:after="120"/>
        <w:ind w:left="170"/>
      </w:pPr>
      <w:r>
        <w:t>5) ograniczenie możliwości kopiowania informacji i instalowania prywatnego oprogramowania, </w:t>
      </w:r>
    </w:p>
    <w:p w:rsidR="009214A5" w:rsidRDefault="005C3651">
      <w:pPr>
        <w:keepLines/>
        <w:spacing w:before="120" w:after="120"/>
        <w:ind w:left="170"/>
      </w:pPr>
      <w:r>
        <w:t>6) zakaz używania oprogramowania bez ważnej licencji, </w:t>
      </w:r>
    </w:p>
    <w:p w:rsidR="009214A5" w:rsidRDefault="005C3651">
      <w:pPr>
        <w:keepLines/>
        <w:spacing w:before="120" w:after="120"/>
        <w:ind w:left="170"/>
      </w:pPr>
      <w:r>
        <w:t>7) zakaz wykorzystywania służbowych komputerów do celów prywatnych, </w:t>
      </w:r>
    </w:p>
    <w:p w:rsidR="009214A5" w:rsidRDefault="005C3651">
      <w:pPr>
        <w:keepLines/>
        <w:spacing w:before="120" w:after="120"/>
        <w:ind w:left="170"/>
      </w:pPr>
      <w:r>
        <w:t>8) bieżącą ochronę sieci przed atakiem z zewnątrz za pomocą zainstalowanych programów. </w:t>
      </w:r>
    </w:p>
    <w:p w:rsidR="009214A5" w:rsidRDefault="005C3651">
      <w:pPr>
        <w:keepNext/>
        <w:keepLines/>
        <w:jc w:val="center"/>
      </w:pPr>
      <w:r>
        <w:rPr>
          <w:b/>
        </w:rPr>
        <w:t>Oddział 4.</w:t>
      </w:r>
      <w:r>
        <w:br/>
      </w:r>
      <w:r>
        <w:rPr>
          <w:b/>
        </w:rPr>
        <w:t>Informacja i komunikacja.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26. </w:t>
      </w:r>
    </w:p>
    <w:p w:rsidR="009214A5" w:rsidRDefault="005C3651">
      <w:pPr>
        <w:keepLines/>
        <w:spacing w:before="120" w:after="120"/>
      </w:pPr>
      <w:r>
        <w:t>1. W ramach tego standardu wyróżnia się: </w:t>
      </w:r>
    </w:p>
    <w:p w:rsidR="009214A5" w:rsidRDefault="005C3651">
      <w:pPr>
        <w:keepLines/>
        <w:spacing w:before="120" w:after="120"/>
        <w:ind w:left="170"/>
      </w:pPr>
      <w:r>
        <w:t>1) informację bieżącą, </w:t>
      </w:r>
    </w:p>
    <w:p w:rsidR="009214A5" w:rsidRDefault="005C3651">
      <w:pPr>
        <w:keepLines/>
        <w:spacing w:before="120" w:after="120"/>
        <w:ind w:left="170"/>
      </w:pPr>
      <w:r>
        <w:t>2) komunikację wewnętrzną, </w:t>
      </w:r>
    </w:p>
    <w:p w:rsidR="009214A5" w:rsidRDefault="005C3651">
      <w:pPr>
        <w:keepLines/>
        <w:spacing w:before="120" w:after="120"/>
        <w:ind w:left="170"/>
      </w:pPr>
      <w:r>
        <w:t>3) komunikację zewnętrzną. </w:t>
      </w:r>
    </w:p>
    <w:p w:rsidR="009214A5" w:rsidRDefault="005C3651">
      <w:pPr>
        <w:keepLines/>
        <w:spacing w:before="120" w:after="120"/>
      </w:pPr>
      <w:r>
        <w:t>2. Kierownictwo Urzędu : </w:t>
      </w:r>
    </w:p>
    <w:p w:rsidR="009214A5" w:rsidRDefault="005C3651">
      <w:pPr>
        <w:keepLines/>
        <w:spacing w:before="120" w:after="120"/>
        <w:ind w:left="170"/>
      </w:pPr>
      <w:r>
        <w:t>1) zapewnia bieżące przekazywanie informacji niezbędnych do realizacji zadań Gminy oraz informacji organizacyjnych i technicznych zgodnie z podziałem kompetencji i zadań, </w:t>
      </w:r>
    </w:p>
    <w:p w:rsidR="009214A5" w:rsidRDefault="005C3651">
      <w:pPr>
        <w:keepLines/>
        <w:spacing w:before="120" w:after="120"/>
        <w:ind w:left="170"/>
      </w:pPr>
      <w:r>
        <w:lastRenderedPageBreak/>
        <w:t>2) zapewnia pracownikom stały dostęp do informacji niezbędnych do wykonywania obowiązków służbowych. Informacje te powinny być rzetelne i efektywne oraz przekazywane w odpowiednim czasie i formie. System komunikacji zapewnia przepływ informacji pomiędzy przełożonym a pracownikiem i odwrotnie, poprzez wykorzystanie funkcjonującego systemu obiegu dokumentów, </w:t>
      </w:r>
    </w:p>
    <w:p w:rsidR="009214A5" w:rsidRDefault="005C3651">
      <w:pPr>
        <w:keepLines/>
        <w:spacing w:before="120" w:after="120"/>
        <w:ind w:left="170"/>
      </w:pPr>
      <w:r>
        <w:t>3) określa sposób i formę komunikacji w zależności od rangi informacji, mając na względzie jej efektywność, tj. właściwe zrozumienie informacji przez odbiorców (narady kierownictwa, spotkania, pisma okólne, przesyłanie komunikatów za pomocą sieci informatycznej, w tym Biuletynu Informacji Publicznej, i inne). </w:t>
      </w:r>
    </w:p>
    <w:p w:rsidR="009214A5" w:rsidRDefault="005C3651">
      <w:pPr>
        <w:keepLines/>
        <w:spacing w:before="120" w:after="120"/>
      </w:pPr>
      <w:r>
        <w:t>3. Pozyskiwanie i wymiana informacji z podmiotami zewnętrznymi odbywa się poprzez: </w:t>
      </w:r>
    </w:p>
    <w:p w:rsidR="009214A5" w:rsidRDefault="005C3651">
      <w:pPr>
        <w:keepLines/>
        <w:spacing w:before="120" w:after="120"/>
        <w:ind w:left="170"/>
      </w:pPr>
      <w:r>
        <w:t>1) udział kierownictwa Urzędu lub wyznaczonych przez nich pracowników w sesjach i komisjach Rady Miejskiej, </w:t>
      </w:r>
    </w:p>
    <w:p w:rsidR="009214A5" w:rsidRDefault="005C3651">
      <w:pPr>
        <w:keepLines/>
        <w:spacing w:before="120" w:after="120"/>
        <w:ind w:left="170"/>
      </w:pPr>
      <w:r>
        <w:t>2) przyjmowanie interesantów, rozpatrywanie petycji, skarg i wniosków mieszkańców, przygotowywanie odpowiedzi na zapytania interpelacje Radnych oraz wystąpienia Komisji Rady Miejskiej, </w:t>
      </w:r>
    </w:p>
    <w:p w:rsidR="009214A5" w:rsidRDefault="005C3651">
      <w:pPr>
        <w:keepLines/>
        <w:spacing w:before="120" w:after="120"/>
        <w:ind w:left="170"/>
      </w:pPr>
      <w:r>
        <w:t>3) spotkania kierownictwa Urzędu z kierownikami jednostek organizacyjnych Gminy, </w:t>
      </w:r>
    </w:p>
    <w:p w:rsidR="009214A5" w:rsidRDefault="005C3651">
      <w:pPr>
        <w:keepLines/>
        <w:spacing w:before="120" w:after="120"/>
        <w:ind w:left="170"/>
      </w:pPr>
      <w:r>
        <w:t>4) korespondencję prowadzoną z podmiotami zewnętrznymi. </w:t>
      </w:r>
    </w:p>
    <w:p w:rsidR="009214A5" w:rsidRDefault="005C3651">
      <w:pPr>
        <w:keepLines/>
        <w:spacing w:before="120" w:after="120"/>
      </w:pPr>
      <w:r>
        <w:t>4. W Urzędzie funkcjonują następujące mechanizmy przekazywania ważnych informacji w obrębie struktury organizacyjnej oraz podmiotami zewnętrznymi: </w:t>
      </w:r>
    </w:p>
    <w:p w:rsidR="009214A5" w:rsidRDefault="005C3651">
      <w:pPr>
        <w:keepLines/>
        <w:spacing w:before="120" w:after="120"/>
        <w:ind w:left="170"/>
      </w:pPr>
      <w:r>
        <w:t>1) korespondencja wewnętrzna i zewnętrzna, </w:t>
      </w:r>
    </w:p>
    <w:p w:rsidR="009214A5" w:rsidRDefault="005C3651">
      <w:pPr>
        <w:keepLines/>
        <w:spacing w:before="120" w:after="120"/>
        <w:ind w:left="170"/>
      </w:pPr>
      <w:r>
        <w:t>2) wewnętrzna poczta elektroniczna, </w:t>
      </w:r>
    </w:p>
    <w:p w:rsidR="009214A5" w:rsidRDefault="005C3651">
      <w:pPr>
        <w:keepLines/>
        <w:spacing w:before="120" w:after="120"/>
        <w:ind w:left="170"/>
      </w:pPr>
      <w:r>
        <w:t>3) narady i spotkania z kierownictwem Urzędu oraz w ramach zespołów tematycznych, </w:t>
      </w:r>
    </w:p>
    <w:p w:rsidR="009214A5" w:rsidRDefault="005C3651">
      <w:pPr>
        <w:keepLines/>
        <w:spacing w:before="120" w:after="120"/>
        <w:ind w:left="170"/>
      </w:pPr>
      <w:r>
        <w:t>4) udostępnianie informacji publicznej -informacje i komunikaty zamieszczane na tablicach ogłoszeń, na stronach Biuletynu Informacji Publicznej, stronie internetowej Nakła nad Notecią, i inne. </w:t>
      </w:r>
    </w:p>
    <w:p w:rsidR="009214A5" w:rsidRDefault="005C3651">
      <w:pPr>
        <w:keepLines/>
        <w:spacing w:before="120" w:after="120"/>
      </w:pPr>
      <w:r>
        <w:t>5. Korespondencja wewnętrzna oraz zewnętrzna odbywa się zgodnie z trybem i zasadami podpisywania pism i obiegu dokumentów określonymi w Regulaminie Organizacyjnym Urzędu. </w:t>
      </w:r>
    </w:p>
    <w:p w:rsidR="009214A5" w:rsidRDefault="005C3651">
      <w:pPr>
        <w:keepNext/>
        <w:keepLines/>
        <w:jc w:val="center"/>
      </w:pPr>
      <w:r>
        <w:rPr>
          <w:b/>
        </w:rPr>
        <w:t>Oddział 5.</w:t>
      </w:r>
      <w:r>
        <w:br/>
      </w:r>
      <w:r>
        <w:rPr>
          <w:b/>
        </w:rPr>
        <w:t>Monitorowanie i ocena.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27. </w:t>
      </w:r>
    </w:p>
    <w:p w:rsidR="009214A5" w:rsidRDefault="005C3651">
      <w:pPr>
        <w:keepLines/>
        <w:spacing w:before="120" w:after="240"/>
      </w:pPr>
      <w:r>
        <w:rPr>
          <w:b/>
        </w:rPr>
        <w:t>Monitorowanie</w:t>
      </w:r>
      <w:r>
        <w:t> systemu kontroli zarządczej ma na celu bieżące rozwiązywanie zidentyfikowanych problemów. Kierownictwo Urzędu zobowiązane jest do bieżącego monitorowania skuteczności poszczególnych elementów systemu kontroli zarządczej, zgodnie z zakresem zadań i kompetencji określonym w Regulaminie Organizacyjnym Urzędu, w tym odpowiednio zarządzeniach Burmistrza. W przypadku ujawnienia słabości lub problemów do zastosowania środków mających na celu rozwiązywanie problemu i usprawnienie systemu kontroli zarządczej.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28. </w:t>
      </w:r>
    </w:p>
    <w:p w:rsidR="009214A5" w:rsidRDefault="005C3651">
      <w:pPr>
        <w:keepLines/>
        <w:spacing w:before="120" w:after="240"/>
      </w:pPr>
      <w:r>
        <w:rPr>
          <w:b/>
        </w:rPr>
        <w:t>Ocena</w:t>
      </w:r>
      <w:r>
        <w:t> sytuacji kontroli zarządczej dokonywana jest przede wszystkim poprzez: </w:t>
      </w:r>
    </w:p>
    <w:p w:rsidR="009214A5" w:rsidRDefault="005C3651">
      <w:pPr>
        <w:keepLines/>
        <w:spacing w:before="120" w:after="120"/>
        <w:ind w:left="170"/>
      </w:pPr>
      <w:r>
        <w:t>1) samoocenę, </w:t>
      </w:r>
    </w:p>
    <w:p w:rsidR="009214A5" w:rsidRDefault="005C3651">
      <w:pPr>
        <w:keepLines/>
        <w:spacing w:before="120" w:after="120"/>
        <w:ind w:left="170"/>
      </w:pPr>
      <w:r>
        <w:t>2) nadzór, </w:t>
      </w:r>
    </w:p>
    <w:p w:rsidR="009214A5" w:rsidRDefault="005C3651">
      <w:pPr>
        <w:keepLines/>
        <w:spacing w:before="120" w:after="120"/>
        <w:ind w:left="170"/>
      </w:pPr>
      <w:r>
        <w:t>3) audyt wewnętrzny, </w:t>
      </w:r>
    </w:p>
    <w:p w:rsidR="009214A5" w:rsidRDefault="005C3651">
      <w:pPr>
        <w:keepLines/>
        <w:spacing w:before="120" w:after="120"/>
        <w:ind w:left="170"/>
      </w:pPr>
      <w:r>
        <w:t>4) kontrole wewnętrzne i zewnętrzne. </w:t>
      </w:r>
    </w:p>
    <w:p w:rsidR="009214A5" w:rsidRDefault="005C3651">
      <w:pPr>
        <w:keepLines/>
        <w:spacing w:before="120" w:after="120"/>
      </w:pPr>
      <w:r>
        <w:t>1. Kierownicy komórek organizacyjnych Urzędu i jednostek organizacyjnych Gminy zobowiązani są do przeprowadzania co najmniej raz w roku samooceny funkcjonowania systemu kontroli zarządczej w swych komórkach lub jednostkach. </w:t>
      </w:r>
    </w:p>
    <w:p w:rsidR="009214A5" w:rsidRDefault="005C3651">
      <w:pPr>
        <w:keepLines/>
        <w:spacing w:before="120" w:after="120"/>
      </w:pPr>
      <w:r>
        <w:t>2. Samoocena ta jest przeprowadzana za pomocą kwestionariusza przygotowanego przez koordynatora ds. kontroli zarządczej, który zbiera wyniki i do końca marca za ubiegły rok, przekazuje Burmistrzowi sprawozdanie z samooceny kontroli zarządczej. </w:t>
      </w:r>
    </w:p>
    <w:p w:rsidR="009214A5" w:rsidRDefault="005C3651">
      <w:pPr>
        <w:keepLines/>
        <w:spacing w:before="120" w:after="120"/>
      </w:pPr>
      <w:r>
        <w:lastRenderedPageBreak/>
        <w:t>3. Kontrole wewnętrzne (wg zasad i trybu przeprowadzania kontroli w regulaminie kontroli wewnętrznej) i zewnętrzne prowadzą: </w:t>
      </w:r>
    </w:p>
    <w:p w:rsidR="009214A5" w:rsidRDefault="005C3651">
      <w:pPr>
        <w:keepLines/>
        <w:spacing w:before="120" w:after="120"/>
        <w:ind w:left="170"/>
      </w:pPr>
      <w:r>
        <w:t>1) kierownicy komórek, </w:t>
      </w:r>
    </w:p>
    <w:p w:rsidR="009214A5" w:rsidRDefault="005C3651">
      <w:pPr>
        <w:keepLines/>
        <w:spacing w:before="120" w:after="120"/>
        <w:ind w:left="170"/>
      </w:pPr>
      <w:r>
        <w:t>2) zespoły powoływane doraźnie w zakresie ustalonym przez Burmistrza, </w:t>
      </w:r>
    </w:p>
    <w:p w:rsidR="009214A5" w:rsidRDefault="005C3651">
      <w:pPr>
        <w:keepLines/>
        <w:spacing w:before="120" w:after="120"/>
        <w:ind w:left="170"/>
      </w:pPr>
      <w:r>
        <w:t>3) pracownik na stanowisku ds. kontroli wewnętrznej, </w:t>
      </w:r>
    </w:p>
    <w:p w:rsidR="009214A5" w:rsidRDefault="005C3651">
      <w:pPr>
        <w:keepLines/>
        <w:spacing w:before="120" w:after="120"/>
        <w:ind w:left="170"/>
      </w:pPr>
      <w:r>
        <w:t>4) organy kontroli zewnętrznej (wg odrębnych przepisów).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29. </w:t>
      </w:r>
    </w:p>
    <w:p w:rsidR="009214A5" w:rsidRDefault="005C3651">
      <w:pPr>
        <w:keepLines/>
        <w:spacing w:before="120" w:after="240"/>
      </w:pPr>
      <w:r>
        <w:rPr>
          <w:b/>
        </w:rPr>
        <w:t>Audyt wewnętrzny.</w:t>
      </w:r>
      <w:r>
        <w:t> </w:t>
      </w:r>
    </w:p>
    <w:p w:rsidR="009214A5" w:rsidRDefault="005C3651">
      <w:pPr>
        <w:spacing w:before="120" w:after="120"/>
      </w:pPr>
      <w:r>
        <w:t>Audytor wewnętrzny dokonuje niezależnej i obiektywnej oceny kontroli zarządczej w Gminie na zasadach określonych w ustawie o finansach publicznych i aktach wykonawczych. Audyt wewnętrzny w Urzędzie jest przeprowadzany przez podmiot zewnętrzny.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30. </w:t>
      </w:r>
    </w:p>
    <w:p w:rsidR="009214A5" w:rsidRDefault="005C3651">
      <w:pPr>
        <w:keepLines/>
        <w:spacing w:before="120" w:after="240"/>
      </w:pPr>
      <w:r>
        <w:rPr>
          <w:b/>
        </w:rPr>
        <w:t>Uzyskanie zapewnienia o stanie kontroli zarządczej.</w:t>
      </w:r>
      <w:r>
        <w:t> </w:t>
      </w:r>
    </w:p>
    <w:p w:rsidR="009214A5" w:rsidRDefault="005C3651">
      <w:pPr>
        <w:keepLines/>
        <w:spacing w:before="120" w:after="120"/>
      </w:pPr>
      <w:r>
        <w:t>1. Źródłem uzyskania przez Burmistrza zapewnienia o stanie kontroli zarządczej w Gminie, w tym kontroli zarządczej w Urzędzie i w jednostkach organizacyjnych Gminy jest w szczególności: </w:t>
      </w:r>
    </w:p>
    <w:p w:rsidR="009214A5" w:rsidRDefault="005C3651">
      <w:pPr>
        <w:keepLines/>
        <w:spacing w:before="120" w:after="120"/>
        <w:ind w:left="170"/>
      </w:pPr>
      <w:r>
        <w:t>1) sprawozdanie z koordynowania działań zarządzania ryzykiem w Urzędzie, </w:t>
      </w:r>
    </w:p>
    <w:p w:rsidR="009214A5" w:rsidRDefault="005C3651">
      <w:pPr>
        <w:keepLines/>
        <w:spacing w:before="120" w:after="120"/>
        <w:ind w:left="170"/>
      </w:pPr>
      <w:r>
        <w:t>2) zbiorcza informacja o sposobie zorganizowania i funkcjonowania kontroli zarządczej w jednostkach organizacyjnych Gminy, </w:t>
      </w:r>
    </w:p>
    <w:p w:rsidR="009214A5" w:rsidRDefault="005C3651">
      <w:pPr>
        <w:keepLines/>
        <w:spacing w:before="120" w:after="120"/>
        <w:ind w:left="170"/>
      </w:pPr>
      <w:r>
        <w:t>3) sprawozdanie z samooceny kontroli zarządczej w Urzędzie, </w:t>
      </w:r>
    </w:p>
    <w:p w:rsidR="009214A5" w:rsidRDefault="005C3651">
      <w:pPr>
        <w:keepLines/>
        <w:spacing w:before="120" w:after="120"/>
        <w:ind w:left="170"/>
      </w:pPr>
      <w:r>
        <w:t>4) sprawozdanie z wykonania budżetu Gminy, w tym z realizacji celów w układzie zadaniowym oraz działań służących osiągnięciu tych celów, </w:t>
      </w:r>
    </w:p>
    <w:p w:rsidR="009214A5" w:rsidRDefault="005C3651">
      <w:pPr>
        <w:keepLines/>
        <w:spacing w:before="120" w:after="120"/>
        <w:ind w:left="170"/>
      </w:pPr>
      <w:r>
        <w:t>5) sprawozdanie z wykonania planu audytu oraz sprawozdania z zadań zapewniających przekazywane przez audytora wewnętrznego, </w:t>
      </w:r>
    </w:p>
    <w:p w:rsidR="009214A5" w:rsidRDefault="005C3651">
      <w:pPr>
        <w:keepLines/>
        <w:spacing w:before="120" w:after="120"/>
        <w:ind w:left="170"/>
      </w:pPr>
      <w:r>
        <w:t>6) sprawozdanie z kontroli przeprowadzonych przez organy kontroli zewnętrznej, </w:t>
      </w:r>
    </w:p>
    <w:p w:rsidR="009214A5" w:rsidRDefault="005C3651">
      <w:pPr>
        <w:keepLines/>
        <w:spacing w:before="120" w:after="120"/>
        <w:ind w:left="170"/>
      </w:pPr>
      <w:r>
        <w:t>7) sprawozdanie z kontroli wewnętrznych . </w:t>
      </w:r>
    </w:p>
    <w:p w:rsidR="009214A5" w:rsidRDefault="005C3651">
      <w:pPr>
        <w:keepLines/>
        <w:spacing w:before="120" w:after="120"/>
      </w:pPr>
      <w:r>
        <w:t>2. Na podstawie wskazanych powyżej sprawozdań koordynator przedstawia Burmistrzowi informację o stanie kontroli zarządczej w Urzędzie i jednostkach organizacyjnych. Burmistrz w terminie do 30 kwietnia wydaje oświadczenia o stanie kontroli zarządczej w Gminie wg wzoru zawartego w załączniku Nr 3 do zarządzenia w sprawie Kontroli Zarządczej w Gminie Nakło nad Notecią. </w:t>
      </w:r>
    </w:p>
    <w:p w:rsidR="009214A5" w:rsidRDefault="005C3651">
      <w:pPr>
        <w:keepLines/>
        <w:spacing w:before="120" w:after="120"/>
      </w:pPr>
      <w:r>
        <w:t>3. Oświadczenie Burmistrza wraz z oświadczeniami kierowników jednostek organizacyjnych Gminy zamieszczane są w Biuletynie Informacji Publicznej. </w:t>
      </w:r>
    </w:p>
    <w:p w:rsidR="009214A5" w:rsidRDefault="009214A5">
      <w:pPr>
        <w:keepLines/>
        <w:spacing w:before="120" w:after="120"/>
        <w:sectPr w:rsidR="009214A5">
          <w:footerReference w:type="default" r:id="rId8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9214A5" w:rsidRDefault="005C3651">
      <w:pPr>
        <w:keepLines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A do Zarządzenia Nr 64/2012  </w:t>
      </w:r>
      <w:r>
        <w:br/>
        <w:t>Burmistrza Miasta i Gminy Nakło nad Notecią  </w:t>
      </w:r>
      <w:r>
        <w:br/>
        <w:t>z dnia 29 marca 2012 r. </w:t>
      </w:r>
      <w:r>
        <w:br/>
      </w:r>
    </w:p>
    <w:p w:rsidR="009214A5" w:rsidRDefault="005C3651">
      <w:pPr>
        <w:spacing w:before="120" w:after="120"/>
        <w:jc w:val="center"/>
      </w:pPr>
      <w:r>
        <w:rPr>
          <w:b/>
        </w:rPr>
        <w:t>Charakterystyka celów i zadań</w:t>
      </w:r>
      <w:r>
        <w:t> </w:t>
      </w:r>
      <w:r>
        <w:tab/>
      </w:r>
    </w:p>
    <w:p w:rsidR="009214A5" w:rsidRDefault="005C3651">
      <w:pPr>
        <w:spacing w:before="120" w:after="120"/>
        <w:jc w:val="center"/>
      </w:pPr>
      <w:r>
        <w:rPr>
          <w:b/>
        </w:rPr>
        <w:t>............................................................................................................</w:t>
      </w:r>
      <w:r>
        <w:t> </w:t>
      </w:r>
    </w:p>
    <w:p w:rsidR="009214A5" w:rsidRDefault="005C3651">
      <w:pPr>
        <w:spacing w:before="120" w:after="120"/>
        <w:jc w:val="center"/>
      </w:pPr>
      <w:r>
        <w:t>(wskazanie komórki organizacyjnej urzędu/jednostki organizacyjnej gminy)   </w:t>
      </w:r>
    </w:p>
    <w:p w:rsidR="009214A5" w:rsidRDefault="005C3651">
      <w:pPr>
        <w:spacing w:before="120" w:after="120"/>
        <w:jc w:val="center"/>
      </w:pPr>
      <w:r>
        <w:rPr>
          <w:b/>
        </w:rPr>
        <w:t>do realizacji w roku ..............................</w:t>
      </w:r>
      <w:r>
        <w:t> </w:t>
      </w:r>
    </w:p>
    <w:p w:rsidR="009214A5" w:rsidRDefault="005C3651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289"/>
        <w:gridCol w:w="640"/>
        <w:gridCol w:w="1961"/>
        <w:gridCol w:w="1175"/>
        <w:gridCol w:w="2342"/>
        <w:gridCol w:w="1279"/>
      </w:tblGrid>
      <w:tr w:rsidR="00872A9B" w:rsidTr="00872A9B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Nr 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Nazwa celu </w:t>
            </w:r>
            <w:r>
              <w:rPr>
                <w:sz w:val="24"/>
              </w:rPr>
              <w:br/>
              <w:t>i okres realizacji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Nr 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Zadanie  </w:t>
            </w:r>
            <w:r>
              <w:rPr>
                <w:sz w:val="24"/>
              </w:rPr>
              <w:br/>
              <w:t>(opis zadania  </w:t>
            </w:r>
            <w:r>
              <w:rPr>
                <w:sz w:val="24"/>
              </w:rPr>
              <w:br/>
              <w:t>i opis celu)  </w:t>
            </w:r>
          </w:p>
        </w:tc>
        <w:tc>
          <w:tcPr>
            <w:tcW w:w="0" w:type="auto"/>
            <w:gridSpan w:val="3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Miernik  </w:t>
            </w:r>
          </w:p>
        </w:tc>
      </w:tr>
      <w:tr w:rsidR="00872A9B" w:rsidTr="00872A9B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Nazwa  </w:t>
            </w:r>
          </w:p>
        </w:tc>
        <w:tc>
          <w:tcPr>
            <w:tcW w:w="0" w:type="auto"/>
            <w:gridSpan w:val="2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Wartość  </w:t>
            </w:r>
            <w:r>
              <w:rPr>
                <w:sz w:val="24"/>
              </w:rPr>
              <w:br/>
            </w: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 koniec okresu </w:t>
            </w:r>
            <w:r>
              <w:rPr>
                <w:sz w:val="24"/>
              </w:rPr>
              <w:br/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obecnie  </w:t>
            </w:r>
          </w:p>
        </w:tc>
      </w:tr>
      <w:tr w:rsidR="0058766F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1  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2  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3  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4  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5  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6  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</w:tbl>
    <w:p w:rsidR="009214A5" w:rsidRDefault="005C3651">
      <w:pPr>
        <w:spacing w:before="120" w:after="120"/>
        <w:rPr>
          <w:sz w:val="18"/>
        </w:rPr>
      </w:pPr>
      <w:r>
        <w:tab/>
      </w:r>
      <w:r>
        <w:tab/>
      </w:r>
      <w:r>
        <w:tab/>
      </w:r>
    </w:p>
    <w:p w:rsidR="009214A5" w:rsidRDefault="005C3651">
      <w:pPr>
        <w:spacing w:before="120" w:after="120"/>
        <w:jc w:val="right"/>
      </w:pPr>
      <w:r>
        <w:t>...................................................................................  </w:t>
      </w:r>
    </w:p>
    <w:p w:rsidR="009214A5" w:rsidRDefault="005C3651">
      <w:pPr>
        <w:spacing w:before="120" w:after="120"/>
        <w:jc w:val="right"/>
      </w:pPr>
      <w:r>
        <w:t>(podpis kierownika komórki organizacyjnej/jednostki)  </w:t>
      </w:r>
    </w:p>
    <w:p w:rsidR="009214A5" w:rsidRDefault="009214A5">
      <w:pPr>
        <w:spacing w:before="120" w:after="120"/>
        <w:jc w:val="right"/>
        <w:sectPr w:rsidR="009214A5">
          <w:footerReference w:type="default" r:id="rId9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9214A5" w:rsidRDefault="005C3651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B do Zarządzenia Nr 64/2012  </w:t>
      </w:r>
      <w:r>
        <w:br/>
        <w:t>Burmistrza Miasta i Gminy Nakło nad Notecią  </w:t>
      </w:r>
      <w:r>
        <w:br/>
        <w:t>z dnia 29 marca 2012 r. </w:t>
      </w:r>
      <w:r>
        <w:br/>
      </w:r>
    </w:p>
    <w:p w:rsidR="009214A5" w:rsidRDefault="005C3651">
      <w:pPr>
        <w:spacing w:before="120" w:after="120"/>
        <w:jc w:val="center"/>
      </w:pPr>
      <w:r>
        <w:rPr>
          <w:b/>
        </w:rPr>
        <w:t>Plan realizacji celów i zadań</w:t>
      </w:r>
      <w:r>
        <w:t> </w:t>
      </w:r>
    </w:p>
    <w:p w:rsidR="009214A5" w:rsidRDefault="005C3651">
      <w:pPr>
        <w:spacing w:before="120" w:after="120"/>
        <w:jc w:val="center"/>
      </w:pPr>
      <w:r>
        <w:rPr>
          <w:b/>
        </w:rPr>
        <w:t>................................................................................................................</w:t>
      </w:r>
      <w:r>
        <w:t> </w:t>
      </w:r>
      <w:r>
        <w:tab/>
      </w:r>
    </w:p>
    <w:p w:rsidR="009214A5" w:rsidRDefault="005C3651">
      <w:pPr>
        <w:spacing w:before="120" w:after="120"/>
        <w:jc w:val="center"/>
      </w:pPr>
      <w:r>
        <w:t>(wskazanie jednostki)   </w:t>
      </w:r>
    </w:p>
    <w:p w:rsidR="009214A5" w:rsidRDefault="005C3651">
      <w:pPr>
        <w:spacing w:before="120" w:after="120"/>
        <w:jc w:val="center"/>
      </w:pPr>
      <w:r>
        <w:rPr>
          <w:b/>
        </w:rPr>
        <w:t>w roku ..........................</w:t>
      </w:r>
      <w:r>
        <w:t> </w:t>
      </w:r>
    </w:p>
    <w:p w:rsidR="009214A5" w:rsidRDefault="005C3651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513"/>
        <w:gridCol w:w="547"/>
        <w:gridCol w:w="1676"/>
        <w:gridCol w:w="1005"/>
        <w:gridCol w:w="2002"/>
        <w:gridCol w:w="1027"/>
        <w:gridCol w:w="2008"/>
      </w:tblGrid>
      <w:tr w:rsidR="00872A9B" w:rsidTr="00872A9B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Nr 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Nazwa celu 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Nr 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Zadanie  </w:t>
            </w:r>
            <w:r>
              <w:rPr>
                <w:sz w:val="24"/>
              </w:rPr>
              <w:br/>
              <w:t>(opis zadania  </w:t>
            </w:r>
            <w:r>
              <w:rPr>
                <w:sz w:val="24"/>
              </w:rPr>
              <w:br/>
              <w:t>i opis celu)  </w:t>
            </w:r>
          </w:p>
        </w:tc>
        <w:tc>
          <w:tcPr>
            <w:tcW w:w="0" w:type="auto"/>
            <w:gridSpan w:val="3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Miernik 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Odpowiedzialna  </w:t>
            </w:r>
            <w:r>
              <w:rPr>
                <w:sz w:val="24"/>
              </w:rPr>
              <w:br/>
              <w:t>komórka  </w:t>
            </w:r>
            <w:r>
              <w:rPr>
                <w:sz w:val="24"/>
              </w:rPr>
              <w:br/>
              <w:t>organizacyjna  </w:t>
            </w:r>
          </w:p>
        </w:tc>
      </w:tr>
      <w:tr w:rsidR="00872A9B" w:rsidTr="00872A9B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Nazwa  </w:t>
            </w:r>
          </w:p>
        </w:tc>
        <w:tc>
          <w:tcPr>
            <w:tcW w:w="0" w:type="auto"/>
            <w:gridSpan w:val="2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Wartość  </w:t>
            </w: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 koniec okresu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obecnie </w:t>
            </w:r>
            <w:r>
              <w:rPr>
                <w:sz w:val="24"/>
              </w:rPr>
              <w:br/>
            </w: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1  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2  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3  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4  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5  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6  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8  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9  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10  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11 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12 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</w:tbl>
    <w:p w:rsidR="009214A5" w:rsidRDefault="005C3651">
      <w:pPr>
        <w:spacing w:before="120" w:after="120"/>
        <w:rPr>
          <w:sz w:val="18"/>
        </w:rPr>
      </w:pPr>
      <w:r>
        <w:tab/>
      </w:r>
      <w:r>
        <w:tab/>
      </w:r>
      <w:r>
        <w:tab/>
      </w:r>
    </w:p>
    <w:p w:rsidR="009214A5" w:rsidRDefault="005C3651">
      <w:pPr>
        <w:spacing w:before="120" w:after="120"/>
        <w:jc w:val="right"/>
      </w:pPr>
      <w:r>
        <w:t>..............................................................................  </w:t>
      </w:r>
    </w:p>
    <w:p w:rsidR="009214A5" w:rsidRDefault="005C3651">
      <w:pPr>
        <w:spacing w:before="120" w:after="120"/>
        <w:jc w:val="right"/>
      </w:pPr>
      <w:r>
        <w:t>(podpis kierownika jednostki) </w:t>
      </w:r>
    </w:p>
    <w:p w:rsidR="009214A5" w:rsidRDefault="005C3651">
      <w:pPr>
        <w:spacing w:before="120" w:after="120"/>
      </w:pPr>
      <w:r>
        <w:tab/>
      </w:r>
      <w:r>
        <w:tab/>
      </w:r>
      <w:r>
        <w:tab/>
      </w:r>
    </w:p>
    <w:p w:rsidR="009214A5" w:rsidRDefault="009214A5">
      <w:pPr>
        <w:spacing w:before="120" w:after="120"/>
        <w:sectPr w:rsidR="009214A5">
          <w:footerReference w:type="default" r:id="rId10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9214A5" w:rsidRDefault="005C3651">
      <w:pPr>
        <w:spacing w:before="120" w:after="120" w:line="360" w:lineRule="auto"/>
        <w:ind w:left="9467"/>
        <w:jc w:val="left"/>
      </w:pPr>
      <w:r>
        <w:lastRenderedPageBreak/>
        <w:fldChar w:fldCharType="begin"/>
      </w:r>
      <w:r>
        <w:fldChar w:fldCharType="end"/>
      </w:r>
      <w:r>
        <w:t>Załącznik Nr C do Zarządzenia Nr 64/2012  </w:t>
      </w:r>
      <w:r>
        <w:br/>
        <w:t>Burmistrza Miasta i Gminy Nakło nad Notecią  </w:t>
      </w:r>
      <w:r>
        <w:br/>
        <w:t>z dnia 29 marca 2012 r. </w:t>
      </w:r>
      <w:r>
        <w:br/>
      </w:r>
    </w:p>
    <w:p w:rsidR="009214A5" w:rsidRDefault="005C3651">
      <w:pPr>
        <w:spacing w:before="120" w:after="120"/>
        <w:jc w:val="center"/>
      </w:pPr>
      <w:r>
        <w:rPr>
          <w:b/>
        </w:rPr>
        <w:t>Sprawozdanie z realizacji celów i zadań</w:t>
      </w:r>
      <w:r>
        <w:t> </w:t>
      </w:r>
      <w:r>
        <w:rPr>
          <w:b/>
        </w:rPr>
        <w:t>w roku ........................</w:t>
      </w:r>
      <w:r>
        <w:t> </w:t>
      </w:r>
    </w:p>
    <w:p w:rsidR="009214A5" w:rsidRDefault="005C3651">
      <w:pPr>
        <w:spacing w:before="120" w:after="120"/>
        <w:jc w:val="center"/>
      </w:pPr>
      <w:r>
        <w:t>............................................................................................  </w:t>
      </w:r>
    </w:p>
    <w:p w:rsidR="009214A5" w:rsidRDefault="005C3651">
      <w:pPr>
        <w:spacing w:before="120" w:after="120"/>
        <w:jc w:val="center"/>
      </w:pPr>
      <w:r>
        <w:tab/>
        <w:t>(wskazanie komórki organizacyjnej)  </w:t>
      </w:r>
    </w:p>
    <w:p w:rsidR="009214A5" w:rsidRDefault="005C3651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899"/>
        <w:gridCol w:w="631"/>
        <w:gridCol w:w="2113"/>
        <w:gridCol w:w="1232"/>
        <w:gridCol w:w="1505"/>
        <w:gridCol w:w="2072"/>
        <w:gridCol w:w="5175"/>
      </w:tblGrid>
      <w:tr w:rsidR="00872A9B" w:rsidTr="00872A9B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Nr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Nazwa celu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Nr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Zadanie </w:t>
            </w:r>
            <w:r>
              <w:rPr>
                <w:sz w:val="24"/>
              </w:rPr>
              <w:br/>
              <w:t>(opis zadania </w:t>
            </w:r>
            <w:r>
              <w:rPr>
                <w:sz w:val="24"/>
              </w:rPr>
              <w:br/>
              <w:t>i opis celu) </w:t>
            </w:r>
          </w:p>
        </w:tc>
        <w:tc>
          <w:tcPr>
            <w:tcW w:w="0" w:type="auto"/>
            <w:gridSpan w:val="3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Miernik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Przyczyny nie osiągnięcia wartości </w:t>
            </w:r>
            <w:r>
              <w:rPr>
                <w:sz w:val="24"/>
              </w:rPr>
              <w:br/>
              <w:t>docelowych. </w:t>
            </w:r>
            <w:r>
              <w:rPr>
                <w:sz w:val="24"/>
              </w:rPr>
              <w:br/>
              <w:t>Propozycje</w:t>
            </w:r>
            <w:r w:rsidR="007A34F1">
              <w:rPr>
                <w:sz w:val="24"/>
              </w:rPr>
              <w:t xml:space="preserve"> </w:t>
            </w:r>
            <w:r>
              <w:rPr>
                <w:sz w:val="24"/>
              </w:rPr>
              <w:t>działań </w:t>
            </w:r>
          </w:p>
        </w:tc>
      </w:tr>
      <w:tr w:rsidR="00872A9B" w:rsidTr="00872A9B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Nazwa </w:t>
            </w:r>
          </w:p>
        </w:tc>
        <w:tc>
          <w:tcPr>
            <w:tcW w:w="0" w:type="auto"/>
            <w:gridSpan w:val="2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24"/>
              </w:rPr>
              <w:t>Wartość </w:t>
            </w: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Początkowa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 koniec okresu </w:t>
            </w: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center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left"/>
              <w:rPr>
                <w:sz w:val="18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left"/>
              <w:rPr>
                <w:sz w:val="18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0" w:type="auto"/>
            <w:vMerge w:val="restart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  <w:tr w:rsidR="0058766F"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5C3651">
            <w:pPr>
              <w:jc w:val="center"/>
              <w:rPr>
                <w:sz w:val="18"/>
              </w:rPr>
            </w:pPr>
            <w:r>
              <w:rPr>
                <w:sz w:val="16"/>
              </w:rPr>
              <w:t>12 </w:t>
            </w: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0" w:space="0" w:color="auto"/>
              <w:left w:val="thick" w:sz="0" w:space="0" w:color="auto"/>
              <w:bottom w:val="thick" w:sz="0" w:space="0" w:color="auto"/>
              <w:right w:val="thick" w:sz="0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214A5" w:rsidRDefault="009214A5">
            <w:pPr>
              <w:jc w:val="left"/>
              <w:rPr>
                <w:sz w:val="18"/>
              </w:rPr>
            </w:pPr>
          </w:p>
        </w:tc>
      </w:tr>
    </w:tbl>
    <w:p w:rsidR="009214A5" w:rsidRDefault="005C3651">
      <w:pPr>
        <w:spacing w:before="120" w:after="12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kierownika komórki organizacyjnej) </w:t>
      </w:r>
    </w:p>
    <w:p w:rsidR="009214A5" w:rsidRDefault="009214A5">
      <w:pPr>
        <w:spacing w:before="120" w:after="120"/>
        <w:sectPr w:rsidR="009214A5">
          <w:footerReference w:type="default" r:id="rId11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9214A5" w:rsidRDefault="005C3651" w:rsidP="00872A9B">
      <w:pPr>
        <w:spacing w:before="120" w:after="120" w:line="360" w:lineRule="auto"/>
        <w:ind w:left="4678"/>
        <w:jc w:val="left"/>
      </w:pPr>
      <w:r>
        <w:lastRenderedPageBreak/>
        <w:fldChar w:fldCharType="begin"/>
      </w:r>
      <w:r>
        <w:fldChar w:fldCharType="end"/>
      </w:r>
      <w:r>
        <w:t>Załącznik Nr 2 do Zarządzenia Nr 64/2012  </w:t>
      </w:r>
      <w:r>
        <w:br/>
        <w:t>Burmistrza Miasta i Gminy Nakło nad Notecią  </w:t>
      </w:r>
      <w:r>
        <w:br/>
        <w:t>z dnia 29 marca 2012 r. </w:t>
      </w:r>
      <w:r>
        <w:br/>
      </w:r>
    </w:p>
    <w:p w:rsidR="009214A5" w:rsidRDefault="005C3651" w:rsidP="00872A9B">
      <w:pPr>
        <w:spacing w:before="120" w:after="120"/>
      </w:pPr>
      <w:r>
        <w:rPr>
          <w:b/>
        </w:rPr>
        <w:t>Dział I.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 </w:t>
      </w:r>
      <w:r>
        <w:tab/>
      </w:r>
    </w:p>
    <w:p w:rsidR="009214A5" w:rsidRDefault="005C3651" w:rsidP="00872A9B">
      <w:pPr>
        <w:spacing w:before="120" w:after="120"/>
      </w:pPr>
      <w:r>
        <w:t>Jako osoba odpowiedzialna za zapewnienie funkcjonowania adekwatnej, skutecznej i efektywnej kontroli zarządczej, tj. działań podejmowanych dla zapewnienia realizacji celów i zadań w sposób zgodny z prawem, efektywny, oszczędny i terminowy, a w szczególności dla zapewnienia: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zgodności działalności z przepisami prawa oraz procedurami wewnętrznymi,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skuteczności i efektywności działania,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wiarygodności sprawozdań,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ochrony zasobów,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przestrzegania i promowania zasad etycznego postępowania,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efektywności i skuteczności przepływu informacji, </w:t>
      </w:r>
    </w:p>
    <w:p w:rsidR="009214A5" w:rsidRDefault="005C3651" w:rsidP="00872A9B">
      <w:pPr>
        <w:keepLines/>
        <w:spacing w:before="120" w:after="120"/>
      </w:pPr>
      <w:r>
        <w:t>- </w:t>
      </w:r>
      <w:r>
        <w:tab/>
        <w:t>zarządzania ryzykiem, </w:t>
      </w:r>
    </w:p>
    <w:p w:rsidR="009214A5" w:rsidRDefault="005C3651" w:rsidP="00872A9B">
      <w:pPr>
        <w:spacing w:before="120" w:after="120"/>
      </w:pPr>
      <w:r>
        <w:t>oświadczam, że w kierowanej przeze mnie jednostce: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rPr>
          <w:b/>
        </w:rPr>
        <w:t>Część A</w:t>
      </w:r>
      <w:r>
        <w:rPr>
          <w:vertAlign w:val="superscript"/>
        </w:rPr>
        <w:t xml:space="preserve">) 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 </w:t>
      </w:r>
    </w:p>
    <w:p w:rsidR="009214A5" w:rsidRDefault="005C3651" w:rsidP="00872A9B">
      <w:pPr>
        <w:spacing w:before="120" w:after="120"/>
      </w:pPr>
      <w:r>
        <w:t> </w:t>
      </w:r>
      <w:r>
        <w:tab/>
        <w:t>w wystarczającym stopniu funkcjonowała adekwatna, skuteczna i efektywna kontrola zarządcza. </w:t>
      </w:r>
    </w:p>
    <w:p w:rsidR="009214A5" w:rsidRDefault="005C3651" w:rsidP="00872A9B">
      <w:pPr>
        <w:spacing w:before="120" w:after="120"/>
      </w:pPr>
      <w:r>
        <w:rPr>
          <w:b/>
        </w:rPr>
        <w:t>Część B</w:t>
      </w:r>
      <w:r>
        <w:rPr>
          <w:vertAlign w:val="superscript"/>
        </w:rPr>
        <w:t xml:space="preserve">) 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t> </w:t>
      </w:r>
    </w:p>
    <w:p w:rsidR="009214A5" w:rsidRDefault="005C3651" w:rsidP="00872A9B">
      <w:pPr>
        <w:spacing w:before="120" w:after="120"/>
      </w:pPr>
      <w:r>
        <w:t> </w:t>
      </w:r>
      <w:r>
        <w:tab/>
        <w:t>w ograniczonym stopniu funkcjonowała adekwatna, skuteczna i efektywna kontrola zarządcza. </w:t>
      </w:r>
    </w:p>
    <w:p w:rsidR="009214A5" w:rsidRDefault="005C3651" w:rsidP="00872A9B">
      <w:pPr>
        <w:spacing w:before="120" w:after="120"/>
      </w:pPr>
      <w:r>
        <w:t>Zastrzeżenia dotyczące funkcjonowania kontroli zarządczej wraz z planowanymi działaniami, które zostaną podjęte w celu poprawy funkcjonowania kontroli zarządczej, zostały opisane w dziale II oświadczenia. </w:t>
      </w:r>
    </w:p>
    <w:p w:rsidR="009214A5" w:rsidRDefault="005C3651" w:rsidP="00872A9B">
      <w:pPr>
        <w:spacing w:before="120" w:after="120"/>
      </w:pPr>
      <w:r>
        <w:rPr>
          <w:b/>
        </w:rPr>
        <w:t>Część C</w:t>
      </w:r>
      <w:r>
        <w:rPr>
          <w:vertAlign w:val="superscript"/>
        </w:rPr>
        <w:t xml:space="preserve">) </w:t>
      </w:r>
      <w:r>
        <w:rPr>
          <w:rStyle w:val="Odwoanieprzypisudolnego"/>
        </w:rPr>
        <w:footnoteReference w:id="4"/>
      </w:r>
      <w:r>
        <w:rPr>
          <w:vertAlign w:val="superscript"/>
        </w:rPr>
        <w:t>)</w:t>
      </w:r>
      <w:r>
        <w:t> </w:t>
      </w:r>
    </w:p>
    <w:p w:rsidR="009214A5" w:rsidRDefault="005C3651" w:rsidP="00872A9B">
      <w:pPr>
        <w:spacing w:before="120" w:after="120"/>
      </w:pPr>
      <w:r>
        <w:t> </w:t>
      </w:r>
      <w:r>
        <w:tab/>
        <w:t>nie funkcjonowała adekwatna, skuteczna i efektywna kontrola zarządcza. </w:t>
      </w:r>
    </w:p>
    <w:p w:rsidR="009214A5" w:rsidRDefault="005C3651" w:rsidP="00872A9B">
      <w:pPr>
        <w:spacing w:before="120" w:after="120"/>
      </w:pPr>
      <w:r>
        <w:t>Zastrzeżenia dotyczące funkcjonowania kontroli zarządczej wraz z planowanymi działaniami, które zostaną podjęte w celu poprawy funkcjonowania kontroli zarządczej, zostały opisane w dziale II oświadczenia. </w:t>
      </w:r>
    </w:p>
    <w:p w:rsidR="009214A5" w:rsidRDefault="005C3651" w:rsidP="00872A9B">
      <w:pPr>
        <w:spacing w:before="120" w:after="120"/>
      </w:pPr>
      <w:r>
        <w:rPr>
          <w:b/>
        </w:rPr>
        <w:t>Część D</w:t>
      </w:r>
      <w:r>
        <w:t> </w:t>
      </w:r>
    </w:p>
    <w:p w:rsidR="009214A5" w:rsidRDefault="005C3651" w:rsidP="00872A9B">
      <w:pPr>
        <w:spacing w:before="120" w:after="120"/>
      </w:pPr>
      <w:r>
        <w:t>Niniejsze oświadczenie opiera się na mojej ocenie i informacjach dostępnych w czasie sporządzania niniejszego oświadczenia pochodzących z:</w:t>
      </w:r>
      <w:r>
        <w:rPr>
          <w:rStyle w:val="Odwoanieprzypisudolnego"/>
        </w:rPr>
        <w:footnoteReference w:id="5"/>
      </w:r>
      <w:r>
        <w:rPr>
          <w:vertAlign w:val="superscript"/>
        </w:rPr>
        <w:t>)</w:t>
      </w:r>
      <w:r>
        <w:t> </w:t>
      </w:r>
    </w:p>
    <w:p w:rsidR="009214A5" w:rsidRDefault="005C3651" w:rsidP="00872A9B">
      <w:pPr>
        <w:keepLines/>
        <w:spacing w:before="120" w:after="120"/>
      </w:pPr>
      <w:r>
        <w:lastRenderedPageBreak/>
        <w:t>- monitoringu realizacji celów i zadań, </w:t>
      </w:r>
    </w:p>
    <w:p w:rsidR="009214A5" w:rsidRDefault="005C3651" w:rsidP="00872A9B">
      <w:pPr>
        <w:keepLines/>
        <w:spacing w:before="120" w:after="120"/>
      </w:pPr>
      <w:r>
        <w:t>- samooceny kontroli zarządczej przeprowadzonej z uwzględnieniem standardów kontroli zarządczej dla sektora finansów publicznych, </w:t>
      </w:r>
    </w:p>
    <w:p w:rsidR="009214A5" w:rsidRDefault="005C3651" w:rsidP="00872A9B">
      <w:pPr>
        <w:keepLines/>
        <w:spacing w:before="120" w:after="120"/>
      </w:pPr>
      <w:r>
        <w:t>- procesu zarządzania ryzykiem, </w:t>
      </w:r>
    </w:p>
    <w:p w:rsidR="009214A5" w:rsidRDefault="005C3651" w:rsidP="00872A9B">
      <w:pPr>
        <w:keepLines/>
        <w:spacing w:before="120" w:after="120"/>
      </w:pPr>
      <w:r>
        <w:t>- audytu wewnętrznego, </w:t>
      </w:r>
    </w:p>
    <w:p w:rsidR="009214A5" w:rsidRDefault="005C3651" w:rsidP="00872A9B">
      <w:pPr>
        <w:keepLines/>
        <w:spacing w:before="120" w:after="120"/>
      </w:pPr>
      <w:r>
        <w:t>- kontroli wewnętrznych, </w:t>
      </w:r>
    </w:p>
    <w:p w:rsidR="009214A5" w:rsidRDefault="005C3651" w:rsidP="00872A9B">
      <w:pPr>
        <w:keepLines/>
        <w:spacing w:before="120" w:after="120"/>
      </w:pPr>
      <w:r>
        <w:t>- kontroli zewnętrznych, </w:t>
      </w:r>
    </w:p>
    <w:p w:rsidR="009214A5" w:rsidRDefault="005C3651" w:rsidP="00872A9B">
      <w:pPr>
        <w:keepLines/>
        <w:spacing w:before="120" w:after="120"/>
      </w:pPr>
      <w:r>
        <w:t>- innych źródeł informacji: 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Jednocześnie oświadczam, że nie są mi znane inne fakty lub okoliczności, które mogłyby wpłynąć na treść niniejszego oświadczenia. </w:t>
      </w:r>
    </w:p>
    <w:p w:rsidR="009214A5" w:rsidRDefault="005C3651" w:rsidP="00872A9B">
      <w:pPr>
        <w:spacing w:before="120" w:after="120"/>
        <w:jc w:val="right"/>
      </w:pPr>
      <w:r>
        <w:tab/>
        <w:t>...................................................................................................... </w:t>
      </w:r>
    </w:p>
    <w:p w:rsidR="009214A5" w:rsidRDefault="005C3651" w:rsidP="00872A9B">
      <w:pPr>
        <w:spacing w:before="120" w:after="120"/>
        <w:jc w:val="right"/>
      </w:pPr>
      <w:r>
        <w:t>(miejscowość, data) </w:t>
      </w:r>
      <w:r>
        <w:tab/>
        <w:t>(podpis kierownika jednostki) </w:t>
      </w:r>
    </w:p>
    <w:p w:rsidR="009214A5" w:rsidRDefault="005C3651" w:rsidP="00872A9B">
      <w:pPr>
        <w:spacing w:before="120" w:after="120"/>
      </w:pPr>
      <w:r>
        <w:rPr>
          <w:b/>
        </w:rPr>
        <w:t>Dział II</w:t>
      </w:r>
      <w:r>
        <w:rPr>
          <w:rStyle w:val="Odwoanieprzypisudolnego"/>
        </w:rPr>
        <w:footnoteReference w:id="6"/>
      </w:r>
      <w:r>
        <w:rPr>
          <w:vertAlign w:val="superscript"/>
        </w:rPr>
        <w:t>)</w:t>
      </w:r>
      <w:r>
        <w:t> </w:t>
      </w:r>
    </w:p>
    <w:p w:rsidR="009214A5" w:rsidRDefault="005C3651" w:rsidP="00872A9B">
      <w:pPr>
        <w:keepLines/>
        <w:spacing w:before="120" w:after="120"/>
      </w:pPr>
      <w:r>
        <w:t>1. </w:t>
      </w:r>
      <w:r>
        <w:tab/>
        <w:t>Zastrzeżenia dotyczące funkcjonowania kontroli zarządczej w roku ubiegłym.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Należy opisać przyczyny złożenia zastrzeżeń w zakresie funkcjonowania kontroli zarządczej, np. istotną słabość kontroli zarządczej, istotną nieprawidłowość w funkcjonowaniu jednostki sektora finansów publicznych albo działu administracji rządowej, istotny cel lub zadanie, które nie zostały zrealizowane, niewystarczający monitoring kontroli zarządczej, wraz z podaniem, jeżeli to możliwe, elementu, którego zastrzeżenia dotyczą, w szczególności: zgodności działalności z przepisami prawa oraz procedurami wewnętrznymi, skuteczności i efektywności działania, wiarygodności sprawozdań, ochrony zasobów, przestrzegania i promowania zasad etycznego postępowania, efektywności i skuteczności przepływu informacji lub zarządzania ryzykiem. </w:t>
      </w:r>
    </w:p>
    <w:p w:rsidR="009214A5" w:rsidRDefault="005C3651" w:rsidP="00872A9B">
      <w:pPr>
        <w:keepLines/>
        <w:spacing w:before="120" w:after="120"/>
      </w:pPr>
      <w:r>
        <w:t>2. </w:t>
      </w:r>
      <w:r>
        <w:tab/>
        <w:t>Planowane działania, które zostaną podjęte w celu poprawy funkcjonowania kontroli zarządczej.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Należy opisać kluczowe działania, które zostaną podjęte w celu poprawy funkcjonowania kontroli zarządczej w odniesieniu do złożonych zastrzeżeń, wraz z podaniem terminu ich realizacji. </w:t>
      </w:r>
    </w:p>
    <w:p w:rsidR="009214A5" w:rsidRDefault="005C3651" w:rsidP="00872A9B">
      <w:pPr>
        <w:spacing w:before="120" w:after="120"/>
      </w:pPr>
      <w:r>
        <w:rPr>
          <w:b/>
        </w:rPr>
        <w:t>Dział III</w:t>
      </w:r>
      <w:r>
        <w:rPr>
          <w:rStyle w:val="Odwoanieprzypisudolnego"/>
        </w:rPr>
        <w:footnoteReference w:id="7"/>
      </w:r>
      <w:r>
        <w:rPr>
          <w:vertAlign w:val="superscript"/>
        </w:rPr>
        <w:t>)</w:t>
      </w:r>
      <w:r>
        <w:t> </w:t>
      </w:r>
    </w:p>
    <w:p w:rsidR="009214A5" w:rsidRDefault="005C3651" w:rsidP="00872A9B">
      <w:pPr>
        <w:spacing w:before="120" w:after="120"/>
      </w:pPr>
      <w:r>
        <w:t>Działania, które zostały podjęte w ubiegłym roku w celu poprawy funkcjonowania kontroli zarządczej. </w:t>
      </w:r>
    </w:p>
    <w:p w:rsidR="009214A5" w:rsidRDefault="005C3651" w:rsidP="00872A9B">
      <w:pPr>
        <w:keepLines/>
        <w:spacing w:before="120" w:after="120"/>
      </w:pPr>
      <w:r>
        <w:t>1. </w:t>
      </w:r>
      <w:r>
        <w:tab/>
        <w:t>Działania, które zostały zaplanowane na rok, którego dotyczy oświadczenie: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lastRenderedPageBreak/>
        <w:t>Należy opisać najistotniejsze działania, jakie zostały podjęte w roku, którego dotyczy niniejsze oświadczenie w odniesieniu do planowanych działań wskazanych w dziale II oświadczenia za rok poprzedzający rok, którego dotyczy niniejsze oświadczenie. W oświadczeniu za rok 2010 nie wypełnia się tego punktu. </w:t>
      </w:r>
    </w:p>
    <w:p w:rsidR="009214A5" w:rsidRDefault="005C3651" w:rsidP="00872A9B">
      <w:pPr>
        <w:keepLines/>
        <w:spacing w:before="120" w:after="120"/>
      </w:pPr>
      <w:r>
        <w:t>2. </w:t>
      </w:r>
      <w:r>
        <w:tab/>
        <w:t>Pozostałe działania: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....................................................................................................................................................... </w:t>
      </w:r>
    </w:p>
    <w:p w:rsidR="009214A5" w:rsidRDefault="005C3651" w:rsidP="00872A9B">
      <w:pPr>
        <w:spacing w:before="120" w:after="120"/>
      </w:pPr>
      <w:r>
        <w:t>Należy opisać najistotniejsze działania, niezaplanowane w oświadczeniu za rok poprzedzający rok, którego dotyczy niniejsze oświadczenie, jeżeli takie działania zostały podjęte. </w:t>
      </w:r>
    </w:p>
    <w:p w:rsidR="009214A5" w:rsidRDefault="009214A5">
      <w:pPr>
        <w:spacing w:before="120" w:after="120"/>
        <w:sectPr w:rsidR="009214A5" w:rsidSect="00872A9B">
          <w:footerReference w:type="default" r:id="rId12"/>
          <w:footnotePr>
            <w:numRestart w:val="eachSect"/>
          </w:footnotePr>
          <w:pgSz w:w="11906" w:h="16838"/>
          <w:pgMar w:top="850" w:right="1417" w:bottom="850" w:left="850" w:header="708" w:footer="708" w:gutter="0"/>
          <w:pgNumType w:start="1"/>
          <w:cols w:space="708"/>
          <w:docGrid w:linePitch="360"/>
        </w:sectPr>
      </w:pPr>
    </w:p>
    <w:p w:rsidR="009214A5" w:rsidRDefault="005C3651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3 do Zarządzenia Nr 64/2012  </w:t>
      </w:r>
      <w:r>
        <w:br/>
        <w:t>Burmistrza Miasta i Gminy Nakło nad Notecią  </w:t>
      </w:r>
      <w:r>
        <w:br/>
        <w:t>z dnia 29 marca 2012 r. </w:t>
      </w:r>
      <w:r>
        <w:br/>
      </w:r>
    </w:p>
    <w:p w:rsidR="009214A5" w:rsidRDefault="005C3651">
      <w:pPr>
        <w:keepNext/>
        <w:spacing w:after="480"/>
        <w:jc w:val="center"/>
      </w:pPr>
      <w:r>
        <w:rPr>
          <w:b/>
        </w:rPr>
        <w:t>Minimalne wymogi kontroli zarządczej dla jednostek organizacyjnych Gminy Nakło nad Notecią</w:t>
      </w:r>
      <w:r>
        <w:t> </w:t>
      </w:r>
    </w:p>
    <w:p w:rsidR="009214A5" w:rsidRDefault="005C3651">
      <w:pPr>
        <w:spacing w:before="120" w:after="120"/>
      </w:pPr>
      <w:r>
        <w:rPr>
          <w:i/>
        </w:rPr>
        <w:t>Zasady kontroli zarządczej zostały opracowane na podstawie standardów kontroli zarządczej dla sektora finansów publicznych zawartych w Komunikacie Nr 23 Ministra Finansów z dnia 16 grudnia 2009 r. w sprawie standardów kontroli zarządczej dla sektora finansów publicznych (Dz. Urz. Min. Fin. Nr 15, poz. 84).</w:t>
      </w:r>
      <w:r>
        <w:t>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1. </w:t>
      </w:r>
    </w:p>
    <w:p w:rsidR="009214A5" w:rsidRDefault="005C3651">
      <w:pPr>
        <w:keepLines/>
        <w:spacing w:before="120" w:after="240"/>
      </w:pPr>
      <w:r>
        <w:t>System kontroli zarządczej zbudowany jest w oparciu o standardy kontroli zarządczej dla sektora finansów publicznych i zawarty jest w pięciu obszarach standardów i odpowiadający im poszczególnym elementom kontroli zarządczej: </w:t>
      </w:r>
    </w:p>
    <w:p w:rsidR="009214A5" w:rsidRDefault="005C3651">
      <w:pPr>
        <w:keepLines/>
        <w:spacing w:before="120" w:after="120"/>
        <w:ind w:left="170"/>
      </w:pPr>
      <w:r>
        <w:t>1) środowisko wewnętrzne; </w:t>
      </w:r>
    </w:p>
    <w:p w:rsidR="009214A5" w:rsidRDefault="005C3651">
      <w:pPr>
        <w:keepLines/>
        <w:spacing w:before="120" w:after="120"/>
        <w:ind w:left="170"/>
      </w:pPr>
      <w:r>
        <w:t>2) cele i zarządzanie ryzykiem; </w:t>
      </w:r>
    </w:p>
    <w:p w:rsidR="009214A5" w:rsidRDefault="005C3651">
      <w:pPr>
        <w:keepLines/>
        <w:spacing w:before="120" w:after="120"/>
        <w:ind w:left="170"/>
      </w:pPr>
      <w:r>
        <w:t>3) mechanizmy kontroli; </w:t>
      </w:r>
    </w:p>
    <w:p w:rsidR="009214A5" w:rsidRDefault="005C3651">
      <w:pPr>
        <w:keepLines/>
        <w:spacing w:before="120" w:after="120"/>
        <w:ind w:left="170"/>
      </w:pPr>
      <w:r>
        <w:t>4) informacja i komunikacja; </w:t>
      </w:r>
    </w:p>
    <w:p w:rsidR="009214A5" w:rsidRDefault="005C3651">
      <w:pPr>
        <w:keepLines/>
        <w:spacing w:before="120" w:after="120"/>
        <w:ind w:left="170"/>
      </w:pPr>
      <w:r>
        <w:t>5) monitorowanie i ocena. </w:t>
      </w:r>
    </w:p>
    <w:p w:rsidR="0058766F" w:rsidRDefault="005C3651">
      <w:pPr>
        <w:keepNext/>
        <w:spacing w:before="280"/>
        <w:jc w:val="center"/>
      </w:pPr>
      <w:r>
        <w:rPr>
          <w:b/>
        </w:rPr>
        <w:t>§ 2. </w:t>
      </w:r>
    </w:p>
    <w:p w:rsidR="009214A5" w:rsidRDefault="005C3651">
      <w:pPr>
        <w:keepLines/>
        <w:spacing w:before="120" w:after="240"/>
      </w:pPr>
      <w:r>
        <w:t>Celem zapewnienia funkcjonowania adekwatnej, skutecznej, i efektywnej kontroli zarządczej wprowadza się minimalne wymogi kontroli zarządczej ustanowione dla jednostek organizacyjnych Gminy. </w:t>
      </w:r>
    </w:p>
    <w:p w:rsidR="009214A5" w:rsidRDefault="005C3651">
      <w:pPr>
        <w:spacing w:before="120" w:after="120"/>
        <w:jc w:val="center"/>
      </w:pPr>
      <w:r>
        <w:rPr>
          <w:b/>
        </w:rPr>
        <w:t>Środowisko kontroli</w:t>
      </w:r>
      <w:r>
        <w:t> </w:t>
      </w:r>
    </w:p>
    <w:p w:rsidR="009214A5" w:rsidRDefault="005C3651">
      <w:pPr>
        <w:keepLines/>
        <w:spacing w:before="120" w:after="120"/>
        <w:rPr>
          <w:b/>
        </w:rPr>
      </w:pPr>
      <w:r>
        <w:t>1. Środowisko kontroli odzwierciedla postawę oraz działania osób zarządzających w odniesieniu do znaczenia kontroli zarządczej w jednostce i jakości jej funkcjonowania. </w:t>
      </w:r>
    </w:p>
    <w:p w:rsidR="009214A5" w:rsidRDefault="005C3651">
      <w:pPr>
        <w:keepLines/>
        <w:spacing w:before="120" w:after="120"/>
      </w:pPr>
      <w:r>
        <w:t>2. Osoby zarządzające oraz pracownicy wykonując powierzone im zadania i obowiązki kierują się osobistą i zawodową uczciwością. Osoby zarządzające poprzez przykład i codzienne decyzje wspierają i promują przyjęte wartości etyczne oraz osobistą i zawodową uczciwość pracowników. </w:t>
      </w:r>
    </w:p>
    <w:p w:rsidR="009214A5" w:rsidRDefault="005C3651">
      <w:pPr>
        <w:keepLines/>
        <w:spacing w:before="120" w:after="120"/>
      </w:pPr>
      <w:r>
        <w:t>3. Pracownicy posiadają taki poziom wiedzy, umiejętności i doświadczenia, który pozwala im skuteczne i efektywne wypełnianie obowiązków, a także rozumienie znaczenia systemu kontroli zarządczej. </w:t>
      </w:r>
    </w:p>
    <w:p w:rsidR="009214A5" w:rsidRDefault="005C3651">
      <w:pPr>
        <w:keepLines/>
        <w:spacing w:before="120" w:after="120"/>
      </w:pPr>
      <w:r>
        <w:t>4. Proces zatrudniania pracowników prowadzony jest w oparciu o sformalizowane procedury zapewniające niezależny wybór najlepszego kandydata na dane stanowisko pracy. </w:t>
      </w:r>
    </w:p>
    <w:p w:rsidR="009214A5" w:rsidRDefault="005C3651">
      <w:pPr>
        <w:keepLines/>
        <w:spacing w:before="120" w:after="120"/>
      </w:pPr>
      <w:r>
        <w:t>5. Osoby zarządzające zapewniają rozwijanie kompetencji zawodowych pracowników jednostki. </w:t>
      </w:r>
    </w:p>
    <w:p w:rsidR="009214A5" w:rsidRDefault="005C3651">
      <w:pPr>
        <w:keepLines/>
        <w:spacing w:before="120" w:after="120"/>
      </w:pPr>
      <w:r>
        <w:t>6. Zakres zadań, uprawnień i odpowiedzialności poszczególnych komórek organizacyjnych oraz zakres sprawozdawczości jest określany w formie pisemnej w sposób przejrzysty i spójny. </w:t>
      </w:r>
    </w:p>
    <w:p w:rsidR="009214A5" w:rsidRDefault="005C3651">
      <w:pPr>
        <w:keepLines/>
        <w:spacing w:before="120" w:after="120"/>
      </w:pPr>
      <w:r>
        <w:t>7. Każdemu pracownikowi został przedstawiony na piśmie zakres jego obowiązków, uprawnień i odpowiedzialności, a jego przyjęcie jest potwierdzone przez pracownika podpisem. </w:t>
      </w:r>
    </w:p>
    <w:p w:rsidR="009214A5" w:rsidRDefault="005C3651">
      <w:pPr>
        <w:spacing w:before="120" w:after="120"/>
        <w:jc w:val="center"/>
      </w:pPr>
      <w:r>
        <w:rPr>
          <w:b/>
        </w:rPr>
        <w:t>Cele i zarządzanie ryzykiem</w:t>
      </w:r>
      <w:r>
        <w:t> </w:t>
      </w:r>
    </w:p>
    <w:p w:rsidR="009214A5" w:rsidRDefault="005C3651">
      <w:pPr>
        <w:keepLines/>
        <w:spacing w:before="120" w:after="120"/>
        <w:rPr>
          <w:b/>
        </w:rPr>
      </w:pPr>
      <w:r>
        <w:t>1. Zarządzanie ryzykiem obejmuje rozpoznanie i analizę zewnętrznych i wewnętrznych ryzyk zagrażających realizacji celów i zadań jednostki a także wdrożenie procedury zarządzania ryzykiem. </w:t>
      </w:r>
    </w:p>
    <w:p w:rsidR="009214A5" w:rsidRDefault="005C3651">
      <w:pPr>
        <w:keepLines/>
        <w:spacing w:before="120" w:after="120"/>
      </w:pPr>
      <w:r>
        <w:t>2. System zarządzania ryzykiem opiera się na celach i zadaniach sformułowanych w planie działalności jednostki. </w:t>
      </w:r>
    </w:p>
    <w:p w:rsidR="009214A5" w:rsidRDefault="005C3651">
      <w:pPr>
        <w:keepLines/>
        <w:spacing w:before="120" w:after="120"/>
      </w:pPr>
      <w:r>
        <w:t>3. Osoby zarządzające jednostką systematycznie, nie rzadziej niż raz w roku, dokonują formalnej identyfikacji zewnętrznego i wewnętrznego ryzyka związanego z poszczególnymi celami i zadaniami jednostki. </w:t>
      </w:r>
    </w:p>
    <w:p w:rsidR="009214A5" w:rsidRDefault="005C3651">
      <w:pPr>
        <w:keepLines/>
        <w:spacing w:before="120" w:after="120"/>
      </w:pPr>
      <w:r>
        <w:lastRenderedPageBreak/>
        <w:t>4. Zidentyfikowane ryzyka poddawane są analizie mającej na celu określenie prawdopodobieństwa wystąpienia danego ryzyka i możliwych skutków. Określa się akceptowany poziom ryzyka. </w:t>
      </w:r>
    </w:p>
    <w:p w:rsidR="009214A5" w:rsidRDefault="005C3651">
      <w:pPr>
        <w:keepLines/>
        <w:spacing w:before="120" w:after="120"/>
      </w:pPr>
      <w:r>
        <w:t>5. Wobec zidentyfikowanych ryzyk określa się rodzaj możliwych reakcji (przeciwdziałanie, transfer, odsunięcie w czasie). Osoby zarządzające określają działania, które należy podjąć w celu zmniejszenia danego ryzyka do poziomu nieznacznego. </w:t>
      </w:r>
    </w:p>
    <w:p w:rsidR="009214A5" w:rsidRDefault="005C3651">
      <w:pPr>
        <w:keepLines/>
        <w:spacing w:before="120" w:after="120"/>
      </w:pPr>
      <w:r>
        <w:t>6. Zasady i tryb zarządzania ryzykiem dla jednostki reguluje zarządzenie Burmistrza w sprawie Regulaminu zarządzania ryzykiem. </w:t>
      </w:r>
    </w:p>
    <w:p w:rsidR="009214A5" w:rsidRDefault="005C3651">
      <w:pPr>
        <w:spacing w:before="120" w:after="120"/>
        <w:jc w:val="center"/>
      </w:pPr>
      <w:r>
        <w:rPr>
          <w:b/>
        </w:rPr>
        <w:t>Mechanizmy kontroli</w:t>
      </w:r>
      <w:r>
        <w:t> </w:t>
      </w:r>
    </w:p>
    <w:p w:rsidR="009214A5" w:rsidRDefault="005C3651">
      <w:pPr>
        <w:keepLines/>
        <w:spacing w:before="120" w:after="120"/>
        <w:rPr>
          <w:b/>
        </w:rPr>
      </w:pPr>
      <w:r>
        <w:t>1. Na mechanizmy kontroli składają się zasady i procedury będące odpowiedzią na ryzyko zagrażające realizacji celów i zadań. Mechanizmy kontrolne to wszelkie opisane i nieopisane działania jakie podejmujemy w celu minimalizacji ryzyka niewykonania zadań. </w:t>
      </w:r>
    </w:p>
    <w:p w:rsidR="009214A5" w:rsidRDefault="005C3651">
      <w:pPr>
        <w:keepLines/>
        <w:spacing w:before="120" w:after="120"/>
      </w:pPr>
      <w:r>
        <w:t>2. Skuteczne mechanizmy kontrolne powinny: </w:t>
      </w:r>
    </w:p>
    <w:p w:rsidR="009214A5" w:rsidRDefault="005C3651">
      <w:pPr>
        <w:keepLines/>
        <w:spacing w:before="120" w:after="120"/>
        <w:ind w:left="170"/>
      </w:pPr>
      <w:r>
        <w:t>1) pozwolić na wczesną zmianę postępowania prowadzącą do osiągnięcia założonego celu; </w:t>
      </w:r>
    </w:p>
    <w:p w:rsidR="009214A5" w:rsidRDefault="005C3651">
      <w:pPr>
        <w:keepLines/>
        <w:spacing w:before="120" w:after="120"/>
        <w:ind w:left="170"/>
      </w:pPr>
      <w:r>
        <w:t>2) dawać racjonalne osiągnięcia oczekiwanych celów i zadań; </w:t>
      </w:r>
    </w:p>
    <w:p w:rsidR="009214A5" w:rsidRDefault="005C3651">
      <w:pPr>
        <w:keepLines/>
        <w:spacing w:before="120" w:after="120"/>
        <w:ind w:left="170"/>
      </w:pPr>
      <w:r>
        <w:t>3) uwzględniać zmiany operacyjne w jednostce; </w:t>
      </w:r>
    </w:p>
    <w:p w:rsidR="009214A5" w:rsidRDefault="005C3651">
      <w:pPr>
        <w:keepLines/>
        <w:spacing w:before="120" w:after="120"/>
        <w:ind w:left="170"/>
      </w:pPr>
      <w:r>
        <w:t>4) odpowiadać potrzebom Kierownictwa i być dopasowane do struktury organizacyjnej; </w:t>
      </w:r>
    </w:p>
    <w:p w:rsidR="009214A5" w:rsidRDefault="005C3651">
      <w:pPr>
        <w:keepLines/>
        <w:spacing w:before="120" w:after="120"/>
        <w:ind w:left="170"/>
      </w:pPr>
      <w:r>
        <w:t>5) ustanawiać odpowiedzialność za wyniki; </w:t>
      </w:r>
    </w:p>
    <w:p w:rsidR="009214A5" w:rsidRDefault="005C3651">
      <w:pPr>
        <w:keepLines/>
        <w:spacing w:before="120" w:after="120"/>
        <w:ind w:left="170"/>
      </w:pPr>
      <w:r>
        <w:t>6) być zdolne identyfikować przyczyny powstałych nieprawidłowości; </w:t>
      </w:r>
    </w:p>
    <w:p w:rsidR="009214A5" w:rsidRDefault="005C3651">
      <w:pPr>
        <w:keepLines/>
        <w:spacing w:before="120" w:after="120"/>
      </w:pPr>
      <w:r>
        <w:t>3. Osoby zarządzające, w ramach procesu zarządzania jednostką są zobowiązane do: </w:t>
      </w:r>
    </w:p>
    <w:p w:rsidR="009214A5" w:rsidRDefault="005C3651">
      <w:pPr>
        <w:keepLines/>
        <w:spacing w:before="120" w:after="120"/>
        <w:ind w:left="170"/>
      </w:pPr>
      <w:r>
        <w:t>1) identyfikowania i oceny ryzyka niepowodzenia związanego z przypisanym im obszarem działań; </w:t>
      </w:r>
    </w:p>
    <w:p w:rsidR="009214A5" w:rsidRDefault="005C3651">
      <w:pPr>
        <w:keepLines/>
        <w:spacing w:before="120" w:after="120"/>
        <w:ind w:left="170"/>
      </w:pPr>
      <w:r>
        <w:t>2) opracowania katalogu działań ograniczających ryzyko związanych ze zidentyfikowanym zagrożeniem; </w:t>
      </w:r>
    </w:p>
    <w:p w:rsidR="009214A5" w:rsidRDefault="005C3651">
      <w:pPr>
        <w:keepLines/>
        <w:spacing w:before="120" w:after="120"/>
        <w:ind w:left="170"/>
      </w:pPr>
      <w:r>
        <w:t>3) praktycznego stosowania procedur nadzoru i kontroli zmierzających do osiągania przyjętych do realizacji celów i zadań; </w:t>
      </w:r>
    </w:p>
    <w:p w:rsidR="009214A5" w:rsidRDefault="005C3651">
      <w:pPr>
        <w:keepLines/>
        <w:spacing w:before="120" w:after="120"/>
        <w:ind w:left="170"/>
      </w:pPr>
      <w:r>
        <w:t>4) zapewnienia skuteczności wykonywania kontroli zarządczej na swoim poziomie. </w:t>
      </w:r>
    </w:p>
    <w:p w:rsidR="009214A5" w:rsidRDefault="005C3651">
      <w:pPr>
        <w:keepLines/>
        <w:spacing w:before="120" w:after="120"/>
      </w:pPr>
      <w:r>
        <w:t>4. Zasoby jednostki, w szczególności pracownicy, systemy, informacje i wizerunek jednostki są chronione i właściwie wykorzystywane. Odpowiedzialność za ochronę zasobów spoczywa zarówno na osobach zarządzających jak i pracownikach jednostki. </w:t>
      </w:r>
    </w:p>
    <w:p w:rsidR="009214A5" w:rsidRDefault="005C3651">
      <w:pPr>
        <w:keepLines/>
        <w:spacing w:before="120" w:after="120"/>
      </w:pPr>
      <w:r>
        <w:t>5. Jednostka posiada procedury służące utrzymaniu ciągłości jej działalności, polegające w szczególności na możliwości delegowania uprawnień, sformalizowaniu obiegu dokumentów poprzez stosowanie instrukcji kancelaryjnej, podziale kompetencji kierowniczych oraz systemie zastępstw. </w:t>
      </w:r>
    </w:p>
    <w:p w:rsidR="009214A5" w:rsidRDefault="005C3651">
      <w:pPr>
        <w:keepLines/>
        <w:spacing w:before="120" w:after="120"/>
      </w:pPr>
      <w:r>
        <w:t>6. Jednostka posiada szczegółowe mechanizmy kontroli dotyczące przeprowadzania operacji finansowych i gospodarczych, opisane jako procedury w przepisach prawa wewnętrznego, obejmujące co najmniej: </w:t>
      </w:r>
    </w:p>
    <w:p w:rsidR="009214A5" w:rsidRDefault="005C3651">
      <w:pPr>
        <w:keepLines/>
        <w:spacing w:before="120" w:after="120"/>
        <w:ind w:left="170"/>
      </w:pPr>
      <w:r>
        <w:t>1) rzetelne i pełne dokumentowanie i rejestrowanie operacji finansowych i gospodarczych; </w:t>
      </w:r>
    </w:p>
    <w:p w:rsidR="009214A5" w:rsidRDefault="005C3651">
      <w:pPr>
        <w:keepLines/>
        <w:spacing w:before="120" w:after="120"/>
        <w:ind w:left="170"/>
      </w:pPr>
      <w:r>
        <w:t>2) zatwierdzanie (autoryzację) operacji finansowych przez kierownika jednostki lub osoby przez niego upoważnione; </w:t>
      </w:r>
    </w:p>
    <w:p w:rsidR="009214A5" w:rsidRDefault="005C3651">
      <w:pPr>
        <w:keepLines/>
        <w:spacing w:before="120" w:after="120"/>
        <w:ind w:left="170"/>
      </w:pPr>
      <w:r>
        <w:t>3) podział kluczowych obowiązków; </w:t>
      </w:r>
    </w:p>
    <w:p w:rsidR="009214A5" w:rsidRDefault="005C3651">
      <w:pPr>
        <w:keepLines/>
        <w:spacing w:before="120" w:after="120"/>
        <w:ind w:left="170"/>
      </w:pPr>
      <w:r>
        <w:t>4) weryfikację operacji finansowych i gospodarczych przed i po realizacji. </w:t>
      </w:r>
    </w:p>
    <w:p w:rsidR="009214A5" w:rsidRDefault="005C3651">
      <w:pPr>
        <w:keepLines/>
        <w:spacing w:before="120" w:after="120"/>
      </w:pPr>
      <w:r>
        <w:t>7. W jednostce funkcjonują procedury ochrony informacji i systemów informatycznych, których celem jest zapewnienie odpowiedniego poziomu bezpieczeństwa informacji przetwarzanych w systemach informatycznych jednostki oraz zasady zabezpieczenia fizycznego sprzętu informatycznego. </w:t>
      </w:r>
    </w:p>
    <w:p w:rsidR="009214A5" w:rsidRDefault="005C3651">
      <w:pPr>
        <w:spacing w:before="120" w:after="120"/>
        <w:jc w:val="center"/>
      </w:pPr>
      <w:r>
        <w:rPr>
          <w:b/>
        </w:rPr>
        <w:t>Informacja i komunikacja</w:t>
      </w:r>
      <w:r>
        <w:t> </w:t>
      </w:r>
    </w:p>
    <w:p w:rsidR="009214A5" w:rsidRDefault="005C3651">
      <w:pPr>
        <w:keepLines/>
        <w:spacing w:before="120" w:after="120"/>
        <w:rPr>
          <w:b/>
        </w:rPr>
      </w:pPr>
      <w:r>
        <w:t>1. System komunikacji ma służyć realizacji celów i zadań w sposób zgodny z prawem, efektywny, oszczędny i terminowy. </w:t>
      </w:r>
    </w:p>
    <w:p w:rsidR="009214A5" w:rsidRDefault="005C3651">
      <w:pPr>
        <w:keepLines/>
        <w:spacing w:before="120" w:after="120"/>
      </w:pPr>
      <w:r>
        <w:lastRenderedPageBreak/>
        <w:t>2. Bieżąca informacja jest aktualna, rzetelna, kompletna, zrozumiała, a jednocześnie pomocna w podejmowaniu właściwych decyzji, w tym również finansowych. </w:t>
      </w:r>
    </w:p>
    <w:p w:rsidR="009214A5" w:rsidRDefault="005C3651">
      <w:pPr>
        <w:keepLines/>
        <w:spacing w:before="120" w:after="120"/>
      </w:pPr>
      <w:r>
        <w:t>3. Osoby zarządzające i pracownicy mają zapewniony dostęp do informacji niezbędnych do wykonywania powierzonych im zadań. </w:t>
      </w:r>
    </w:p>
    <w:p w:rsidR="009214A5" w:rsidRDefault="005C3651">
      <w:pPr>
        <w:keepLines/>
        <w:spacing w:before="120" w:after="120"/>
      </w:pPr>
      <w:r>
        <w:t>4. Przekazywanie do wiadomości pracownikom zarządzeń, procedur i innych przepisów prawa wewnętrznego następuje za potwierdzeniem (pisemnym lub logicznym po przez system komputerowy). </w:t>
      </w:r>
    </w:p>
    <w:p w:rsidR="009214A5" w:rsidRDefault="005C3651">
      <w:pPr>
        <w:keepLines/>
        <w:spacing w:before="120" w:after="120"/>
      </w:pPr>
      <w:r>
        <w:t>5. W jednostce funkcjonuje system komunikacji umożliwiający sprawny przepływ niezbędnych informacji w kierunku poziomym i pionowym. </w:t>
      </w:r>
    </w:p>
    <w:p w:rsidR="009214A5" w:rsidRDefault="005C3651">
      <w:pPr>
        <w:keepLines/>
        <w:spacing w:before="120" w:after="120"/>
      </w:pPr>
      <w:r>
        <w:t>6. Określono zasady udostępniania informacji publicznej zgodne z przepisami obowiązującymi w tym zakresie. </w:t>
      </w:r>
    </w:p>
    <w:p w:rsidR="009214A5" w:rsidRDefault="005C3651">
      <w:pPr>
        <w:keepLines/>
        <w:spacing w:before="120" w:after="120"/>
      </w:pPr>
      <w:r>
        <w:t>7. W jednostce funkcjonuje system sprawnej komunikacji i wymiany ważnych informacji z podmiotami zewnętrznymi mającymi wpływ na osiągnięcie celów i realizację zadań jednostki. </w:t>
      </w:r>
    </w:p>
    <w:p w:rsidR="009214A5" w:rsidRDefault="005C3651">
      <w:pPr>
        <w:keepLines/>
        <w:spacing w:before="120" w:after="120"/>
      </w:pPr>
      <w:r>
        <w:t>8. Jednostka zapewnia wszechstronną informację na temat obowiązujących procedur załatwiania spraw, której udzielają pracownicy jednostki na każdym stanowisku pracy oraz na stronie internetowej jednostki i za pośrednictwem punktów informacyjnych dla klientów. </w:t>
      </w:r>
    </w:p>
    <w:p w:rsidR="009214A5" w:rsidRDefault="005C3651">
      <w:pPr>
        <w:spacing w:before="120" w:after="120"/>
        <w:jc w:val="center"/>
      </w:pPr>
      <w:r>
        <w:rPr>
          <w:b/>
        </w:rPr>
        <w:t>Monitoring</w:t>
      </w:r>
      <w:r>
        <w:t> </w:t>
      </w:r>
    </w:p>
    <w:p w:rsidR="009214A5" w:rsidRDefault="005C3651">
      <w:pPr>
        <w:keepLines/>
        <w:spacing w:before="120" w:after="120"/>
        <w:rPr>
          <w:b/>
        </w:rPr>
      </w:pPr>
      <w:r>
        <w:t>1. Monitoring jest procesem bieżącej oceny jakości działania systemu kontroli zarządczej w jednostce. </w:t>
      </w:r>
    </w:p>
    <w:p w:rsidR="009214A5" w:rsidRDefault="005C3651">
      <w:pPr>
        <w:keepLines/>
        <w:spacing w:before="120" w:after="120"/>
      </w:pPr>
      <w:r>
        <w:t>2. Osoby zarządzające w ramach wykonywania bieżących obowiązków monitorują funkcjonowanie kontroli zarządczej i jej poszczególnych elementów, zidentyfikowane problemy są rozwiązywane na bieżąco. </w:t>
      </w:r>
    </w:p>
    <w:p w:rsidR="009214A5" w:rsidRDefault="005C3651">
      <w:pPr>
        <w:keepLines/>
        <w:spacing w:before="120" w:after="120"/>
      </w:pPr>
      <w:r>
        <w:t>3. Co najmniej raz w roku przeprowadzana jest formalna ocena systemu kontroli zarządczej będąca podstawą do podpisania oświadczenia o stanie kontroli zarządczej. </w:t>
      </w:r>
    </w:p>
    <w:sectPr w:rsidR="009214A5">
      <w:footerReference w:type="default" r:id="rId13"/>
      <w:footnotePr>
        <w:numRestart w:val="eachSect"/>
      </w:foot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DD" w:rsidRDefault="00AF29DD">
      <w:r>
        <w:separator/>
      </w:r>
    </w:p>
  </w:endnote>
  <w:endnote w:type="continuationSeparator" w:id="0">
    <w:p w:rsidR="00AF29DD" w:rsidRDefault="00AF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5"/>
      <w:gridCol w:w="1431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 w:rsidP="00F1118D">
          <w:pPr>
            <w:jc w:val="left"/>
            <w:rPr>
              <w:sz w:val="18"/>
            </w:rPr>
          </w:pPr>
          <w:r>
            <w:rPr>
              <w:sz w:val="18"/>
            </w:rPr>
            <w:t>Id: 7A7D8769-C73E-4E02-9CB5-1A82ECF3770E.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8"/>
      <w:gridCol w:w="1448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Pr="00F1118D">
            <w:rPr>
              <w:sz w:val="18"/>
            </w:rPr>
            <w:t>7A7D8769-C73E4E02-9CB5-1A82ECF3770E</w:t>
          </w:r>
          <w:r>
            <w:rPr>
              <w:sz w:val="18"/>
            </w:rPr>
            <w:t>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8"/>
      <w:gridCol w:w="1448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Pr="00F1118D">
            <w:rPr>
              <w:sz w:val="18"/>
            </w:rPr>
            <w:t>7A7D8769-C73E4E02-9CB5-1A82ECF3770E</w:t>
          </w:r>
          <w:r>
            <w:rPr>
              <w:sz w:val="18"/>
            </w:rPr>
            <w:t>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8"/>
      <w:gridCol w:w="1448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Pr="00F1118D">
            <w:rPr>
              <w:sz w:val="18"/>
            </w:rPr>
            <w:t>7A7D8769-C73E4E02-9CB5-1A82ECF3770E</w:t>
          </w:r>
          <w:r>
            <w:rPr>
              <w:sz w:val="18"/>
            </w:rPr>
            <w:t>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18"/>
      <w:gridCol w:w="2140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Pr="00F1118D">
            <w:rPr>
              <w:sz w:val="18"/>
            </w:rPr>
            <w:t>7A7D8769-C73E4E02-9CB5-1A82ECF3770E</w:t>
          </w:r>
          <w:r>
            <w:rPr>
              <w:sz w:val="18"/>
            </w:rPr>
            <w:t>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90"/>
      <w:gridCol w:w="1369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Pr="00F1118D">
            <w:rPr>
              <w:sz w:val="18"/>
            </w:rPr>
            <w:t>7A7D8769-C73E4E02-9CB5-1A82ECF3770E</w:t>
          </w:r>
          <w:r>
            <w:rPr>
              <w:sz w:val="18"/>
            </w:rPr>
            <w:t>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8"/>
      <w:gridCol w:w="1448"/>
    </w:tblGrid>
    <w:tr w:rsidR="009214A5"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 w:rsidRPr="00F1118D">
            <w:rPr>
              <w:sz w:val="18"/>
            </w:rPr>
            <w:t>7A7D8769-C73E4E02-9CB5-1A82ECF3770E</w:t>
          </w:r>
          <w:r>
            <w:rPr>
              <w:sz w:val="18"/>
            </w:rPr>
            <w:t>. Przyjety</w:t>
          </w:r>
        </w:p>
      </w:tc>
      <w:tc>
        <w:tcPr>
          <w:tcW w:w="0" w:type="auto"/>
          <w:tcBorders>
            <w:top w:val="thick" w:sz="0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214A5" w:rsidRDefault="009214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62B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214A5" w:rsidRDefault="009214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DD" w:rsidRDefault="00AF29DD">
      <w:r>
        <w:separator/>
      </w:r>
    </w:p>
  </w:footnote>
  <w:footnote w:type="continuationSeparator" w:id="0">
    <w:p w:rsidR="00AF29DD" w:rsidRDefault="00AF29DD">
      <w:r>
        <w:continuationSeparator/>
      </w:r>
    </w:p>
  </w:footnote>
  <w:footnote w:id="1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dziale I, w zależności od wyników oceny stanu kontroli zarządczej, wypełnia się tylko jedną część z części A albo B, albo C przez zaznaczenie znakiem "X" odpowiedniego wiersza. Pozostałe dwie części wykreśla się. Część D wypełnia się niezależnie od wyników oceny stanu kontroli zarządczej.</w:t>
      </w:r>
    </w:p>
  </w:footnote>
  <w:footnote w:id="2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Część A wypełnia się w przypadku, gdy kontrola zarządcza w wystarczającym stopniu zapewniła łącznie wszystkie następujące elementy: zgodność działalności z przepisami prawa oraz procedurami wewnętrznymi, skuteczność i efektywność działania, wiarygodność sprawozdań, ochronę zasobów, przestrzeganie i promowanie zasad etycznego postępowania, efektywność i skuteczność przepływu informacji oraz zarządzanie ryzykiem.</w:t>
      </w:r>
    </w:p>
  </w:footnote>
  <w:footnote w:id="3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Część B wypełnia się w przypadku, gdy kontrola zarządcza nie zapewniła w wystarczającym stopniu jednego lub więcej z wymienionych elementów: zgodności działalności z przepisami prawa oraz procedurami wewnętrznymi, skuteczności i efektywności działania, wiarygodności sprawozdań, ochrony zasobów, przestrzegania i promowania zasad etycznego postępowania, efektywności i skuteczności przepływu informacji lub zarządzania ryzykiem, z zastrzeżeniem przypisu 6.</w:t>
      </w:r>
    </w:p>
  </w:footnote>
  <w:footnote w:id="4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Część C wypełnia się w przypadku, gdy kontrola zarządcza nie zapewniła w wystarczającym stopniu żadnego z wymienionych elementów: zgodności działalności z przepisami prawa oraz procedurami wewnętrznymi, skuteczności i efektywności działania, wiarygodności sprawozdań, ochrony zasobów, przestrzegania i promowania zasad etycznego postępowania, efektywności i skuteczności przepływu informacji oraz zarządzania ryzykiem.</w:t>
      </w:r>
    </w:p>
  </w:footnote>
  <w:footnote w:id="5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Podkreślić odpowiednie wiersze. W przypadku zaznaczenia punktu "innych źródeł informacji" należy je wymienić.</w:t>
      </w:r>
    </w:p>
  </w:footnote>
  <w:footnote w:id="6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Dział II sporządzany jest w przypadku, gdy w dziale I niniejszego oświadczenia zaznaczono część B albo C.</w:t>
      </w:r>
    </w:p>
  </w:footnote>
  <w:footnote w:id="7">
    <w:p w:rsidR="009214A5" w:rsidRDefault="009214A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Dział III sporządza się w przypadku, gdy w dziale I oświadczenia za rok poprzedzający rok, którego dotyczy niniejsze oświadczenie, była zaznaczona część B albo C lub gdy w roku, którego dotyczy niniejsze oświadczenie, były podejmowane inne niezaplanowane działania mające na celu poprawę funkcjonowania kontroli zarządczej.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766F"/>
    <w:rsid w:val="00045606"/>
    <w:rsid w:val="0016062D"/>
    <w:rsid w:val="004E62B7"/>
    <w:rsid w:val="00540E88"/>
    <w:rsid w:val="0058766F"/>
    <w:rsid w:val="005C3651"/>
    <w:rsid w:val="007A34F1"/>
    <w:rsid w:val="00872A9B"/>
    <w:rsid w:val="009214A5"/>
    <w:rsid w:val="00A356FB"/>
    <w:rsid w:val="00AF29DD"/>
    <w:rsid w:val="00EA2C23"/>
    <w:rsid w:val="00F1118D"/>
    <w:rsid w:val="00F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540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0E88"/>
    <w:rPr>
      <w:sz w:val="22"/>
      <w:szCs w:val="24"/>
    </w:rPr>
  </w:style>
  <w:style w:type="paragraph" w:styleId="Stopka">
    <w:name w:val="footer"/>
    <w:basedOn w:val="Normalny"/>
    <w:link w:val="StopkaZnak"/>
    <w:rsid w:val="00540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E8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6784</Words>
  <Characters>40705</Characters>
  <Application>Microsoft Office Word</Application>
  <DocSecurity>0</DocSecurity>
  <Lines>339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64/2012 z dnia 29 marca 2012 r.</vt:lpstr>
      <vt:lpstr/>
    </vt:vector>
  </TitlesOfParts>
  <Company>Burmistrz Miasta i Gminy Nakło nad Notecią</Company>
  <LinksUpToDate>false</LinksUpToDate>
  <CharactersWithSpaces>47395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64/2012 z dnia 29 marca 2012 r.</dc:title>
  <dc:subject>w sprawie Kontroli Zarządczej w^Gminie Nakło nad Notecią</dc:subject>
  <dc:creator>lutomskaa</dc:creator>
  <cp:lastModifiedBy>Lutomska Aleksandra</cp:lastModifiedBy>
  <cp:revision>12</cp:revision>
  <cp:lastPrinted>2012-04-03T09:08:00Z</cp:lastPrinted>
  <dcterms:created xsi:type="dcterms:W3CDTF">2012-04-03T09:28:00Z</dcterms:created>
  <dcterms:modified xsi:type="dcterms:W3CDTF">2012-04-04T06:52:00Z</dcterms:modified>
  <cp:category>Akt prawny</cp:category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